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516" w:rsidRPr="00477628" w:rsidRDefault="00381640" w:rsidP="00980516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6300470" cy="8923372"/>
            <wp:effectExtent l="19050" t="0" r="5080" b="0"/>
            <wp:docPr id="1" name="Рисунок 1" descr="C:\Users\111\Desktop\Загрузки\Волейбол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Загрузки\Волейбол_page-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2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0516" w:rsidRPr="00477628">
        <w:rPr>
          <w:b/>
          <w:bCs/>
          <w:sz w:val="28"/>
          <w:szCs w:val="28"/>
        </w:rPr>
        <w:lastRenderedPageBreak/>
        <w:t>СОДЕРЖАНИЕ</w:t>
      </w:r>
    </w:p>
    <w:p w:rsidR="00980516" w:rsidRPr="00477628" w:rsidRDefault="00980516" w:rsidP="00980516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980516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980516">
      <w:pPr>
        <w:ind w:left="7788" w:firstLine="708"/>
        <w:jc w:val="center"/>
        <w:rPr>
          <w:b/>
          <w:bCs/>
          <w:sz w:val="28"/>
          <w:szCs w:val="28"/>
        </w:rPr>
      </w:pPr>
    </w:p>
    <w:tbl>
      <w:tblPr>
        <w:tblW w:w="9753" w:type="dxa"/>
        <w:tblInd w:w="250" w:type="dxa"/>
        <w:tblLayout w:type="fixed"/>
        <w:tblLook w:val="04A0"/>
      </w:tblPr>
      <w:tblGrid>
        <w:gridCol w:w="582"/>
        <w:gridCol w:w="8443"/>
        <w:gridCol w:w="728"/>
      </w:tblGrid>
      <w:tr w:rsidR="00980516" w:rsidRPr="00477628" w:rsidTr="00E02532">
        <w:trPr>
          <w:trHeight w:val="531"/>
        </w:trPr>
        <w:tc>
          <w:tcPr>
            <w:tcW w:w="582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477628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443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728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80516" w:rsidRPr="00477628" w:rsidTr="00E02532">
        <w:trPr>
          <w:trHeight w:val="531"/>
        </w:trPr>
        <w:tc>
          <w:tcPr>
            <w:tcW w:w="582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477628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443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Нормативная часть программы</w:t>
            </w:r>
          </w:p>
        </w:tc>
        <w:tc>
          <w:tcPr>
            <w:tcW w:w="728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80516" w:rsidRPr="00477628" w:rsidTr="00E02532">
        <w:trPr>
          <w:trHeight w:val="548"/>
        </w:trPr>
        <w:tc>
          <w:tcPr>
            <w:tcW w:w="582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3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  <w:r w:rsidRPr="00477628">
              <w:rPr>
                <w:bCs/>
                <w:sz w:val="28"/>
                <w:szCs w:val="28"/>
              </w:rPr>
              <w:t xml:space="preserve">2.1. </w:t>
            </w:r>
            <w:r w:rsidRPr="00477628">
              <w:rPr>
                <w:sz w:val="28"/>
                <w:szCs w:val="28"/>
              </w:rPr>
              <w:t>Учебный план ДЮСШ</w:t>
            </w:r>
          </w:p>
        </w:tc>
        <w:tc>
          <w:tcPr>
            <w:tcW w:w="728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80516" w:rsidRPr="00477628" w:rsidTr="00E02532">
        <w:trPr>
          <w:trHeight w:val="1062"/>
        </w:trPr>
        <w:tc>
          <w:tcPr>
            <w:tcW w:w="582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3" w:type="dxa"/>
            <w:shd w:val="clear" w:color="auto" w:fill="auto"/>
          </w:tcPr>
          <w:p w:rsidR="00980516" w:rsidRPr="00477628" w:rsidRDefault="00980516" w:rsidP="00EC01B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 w:rsidRPr="00477628">
              <w:rPr>
                <w:bCs/>
                <w:sz w:val="28"/>
                <w:szCs w:val="28"/>
              </w:rPr>
              <w:t xml:space="preserve">2.2. </w:t>
            </w:r>
            <w:r w:rsidRPr="00477628">
              <w:rPr>
                <w:sz w:val="28"/>
                <w:szCs w:val="28"/>
              </w:rPr>
              <w:t xml:space="preserve">Примерный учебный план </w:t>
            </w:r>
          </w:p>
        </w:tc>
        <w:tc>
          <w:tcPr>
            <w:tcW w:w="728" w:type="dxa"/>
            <w:shd w:val="clear" w:color="auto" w:fill="auto"/>
            <w:vAlign w:val="bottom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80516" w:rsidRPr="00477628" w:rsidTr="00E02532">
        <w:trPr>
          <w:trHeight w:val="1062"/>
        </w:trPr>
        <w:tc>
          <w:tcPr>
            <w:tcW w:w="582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3" w:type="dxa"/>
            <w:shd w:val="clear" w:color="auto" w:fill="auto"/>
          </w:tcPr>
          <w:p w:rsidR="00980516" w:rsidRPr="00477628" w:rsidRDefault="00477628" w:rsidP="002B4D6C">
            <w:pPr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2.3</w:t>
            </w:r>
            <w:r w:rsidR="00980516" w:rsidRPr="00477628">
              <w:rPr>
                <w:bCs/>
                <w:sz w:val="28"/>
                <w:szCs w:val="28"/>
              </w:rPr>
              <w:t xml:space="preserve">. </w:t>
            </w:r>
            <w:r w:rsidR="00980516" w:rsidRPr="00477628">
              <w:rPr>
                <w:sz w:val="28"/>
                <w:szCs w:val="28"/>
              </w:rPr>
              <w:t>Контрольно-переводные нормативы  по общей и специальной физической подготов</w:t>
            </w:r>
            <w:r w:rsidR="00EC01B9">
              <w:rPr>
                <w:sz w:val="28"/>
                <w:szCs w:val="28"/>
              </w:rPr>
              <w:t>ки</w:t>
            </w:r>
          </w:p>
        </w:tc>
        <w:tc>
          <w:tcPr>
            <w:tcW w:w="728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80516" w:rsidRPr="00477628" w:rsidTr="00E02532">
        <w:trPr>
          <w:trHeight w:val="548"/>
        </w:trPr>
        <w:tc>
          <w:tcPr>
            <w:tcW w:w="582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3" w:type="dxa"/>
            <w:shd w:val="clear" w:color="auto" w:fill="auto"/>
          </w:tcPr>
          <w:p w:rsidR="00980516" w:rsidRPr="00477628" w:rsidRDefault="00477628" w:rsidP="00EC01B9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2.4</w:t>
            </w:r>
            <w:r w:rsidR="00980516" w:rsidRPr="00477628">
              <w:rPr>
                <w:bCs/>
                <w:sz w:val="28"/>
                <w:szCs w:val="28"/>
              </w:rPr>
              <w:t xml:space="preserve">. </w:t>
            </w:r>
            <w:r w:rsidR="00980516" w:rsidRPr="00477628">
              <w:rPr>
                <w:sz w:val="28"/>
                <w:szCs w:val="28"/>
              </w:rPr>
              <w:t>Контроль в учебной программе</w:t>
            </w:r>
          </w:p>
        </w:tc>
        <w:tc>
          <w:tcPr>
            <w:tcW w:w="728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80516" w:rsidRPr="00477628" w:rsidTr="00E02532">
        <w:trPr>
          <w:trHeight w:val="531"/>
        </w:trPr>
        <w:tc>
          <w:tcPr>
            <w:tcW w:w="582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477628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8443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Методическая часть программы</w:t>
            </w:r>
          </w:p>
        </w:tc>
        <w:tc>
          <w:tcPr>
            <w:tcW w:w="728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80516" w:rsidRPr="00477628" w:rsidTr="00E02532">
        <w:trPr>
          <w:trHeight w:val="531"/>
        </w:trPr>
        <w:tc>
          <w:tcPr>
            <w:tcW w:w="582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477628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8443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Содержание курса</w:t>
            </w:r>
          </w:p>
        </w:tc>
        <w:tc>
          <w:tcPr>
            <w:tcW w:w="728" w:type="dxa"/>
            <w:shd w:val="clear" w:color="auto" w:fill="auto"/>
          </w:tcPr>
          <w:p w:rsidR="00980516" w:rsidRPr="00477628" w:rsidRDefault="00980516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  <w:tr w:rsidR="00980516" w:rsidRPr="00477628" w:rsidTr="00E02532">
        <w:trPr>
          <w:trHeight w:val="1062"/>
        </w:trPr>
        <w:tc>
          <w:tcPr>
            <w:tcW w:w="582" w:type="dxa"/>
            <w:shd w:val="clear" w:color="auto" w:fill="auto"/>
          </w:tcPr>
          <w:p w:rsidR="00E02532" w:rsidRPr="00477628" w:rsidRDefault="00E02532" w:rsidP="002B4D6C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8443" w:type="dxa"/>
            <w:shd w:val="clear" w:color="auto" w:fill="auto"/>
          </w:tcPr>
          <w:p w:rsidR="00E02532" w:rsidRPr="00477628" w:rsidRDefault="00E02532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</w:tcPr>
          <w:p w:rsidR="00E02532" w:rsidRPr="00477628" w:rsidRDefault="00E02532" w:rsidP="002B4D6C">
            <w:pPr>
              <w:spacing w:line="360" w:lineRule="auto"/>
              <w:rPr>
                <w:bCs/>
                <w:sz w:val="28"/>
                <w:szCs w:val="28"/>
              </w:rPr>
            </w:pPr>
          </w:p>
        </w:tc>
      </w:tr>
    </w:tbl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Pr="00477628" w:rsidRDefault="00980516" w:rsidP="00324B3B">
      <w:pPr>
        <w:jc w:val="center"/>
        <w:rPr>
          <w:b/>
          <w:bCs/>
          <w:sz w:val="28"/>
          <w:szCs w:val="28"/>
        </w:rPr>
      </w:pPr>
    </w:p>
    <w:p w:rsidR="00980516" w:rsidRDefault="00980516" w:rsidP="00324B3B">
      <w:pPr>
        <w:jc w:val="center"/>
        <w:rPr>
          <w:b/>
          <w:bCs/>
          <w:sz w:val="28"/>
          <w:szCs w:val="28"/>
        </w:rPr>
      </w:pPr>
    </w:p>
    <w:p w:rsidR="00B8426C" w:rsidRPr="00477628" w:rsidRDefault="00B8426C" w:rsidP="00324B3B">
      <w:pPr>
        <w:jc w:val="center"/>
        <w:rPr>
          <w:b/>
          <w:bCs/>
          <w:sz w:val="28"/>
          <w:szCs w:val="28"/>
        </w:rPr>
      </w:pPr>
    </w:p>
    <w:p w:rsidR="00980516" w:rsidRDefault="00980516" w:rsidP="00324B3B">
      <w:pPr>
        <w:jc w:val="center"/>
        <w:rPr>
          <w:b/>
          <w:bCs/>
          <w:sz w:val="28"/>
          <w:szCs w:val="28"/>
        </w:rPr>
      </w:pPr>
    </w:p>
    <w:p w:rsidR="00EC01B9" w:rsidRPr="00477628" w:rsidRDefault="00EC01B9" w:rsidP="00324B3B">
      <w:pPr>
        <w:jc w:val="center"/>
        <w:rPr>
          <w:b/>
          <w:bCs/>
          <w:sz w:val="28"/>
          <w:szCs w:val="28"/>
        </w:rPr>
      </w:pPr>
    </w:p>
    <w:p w:rsidR="00324B3B" w:rsidRPr="00477628" w:rsidRDefault="00324B3B" w:rsidP="0061038F">
      <w:pPr>
        <w:ind w:firstLine="709"/>
        <w:jc w:val="center"/>
        <w:rPr>
          <w:b/>
          <w:bCs/>
          <w:caps/>
          <w:sz w:val="28"/>
          <w:szCs w:val="28"/>
        </w:rPr>
      </w:pPr>
      <w:r w:rsidRPr="00477628">
        <w:rPr>
          <w:b/>
          <w:bCs/>
          <w:caps/>
          <w:sz w:val="28"/>
          <w:szCs w:val="28"/>
        </w:rPr>
        <w:lastRenderedPageBreak/>
        <w:t>1.Пояснительная записка</w:t>
      </w:r>
    </w:p>
    <w:p w:rsidR="00980516" w:rsidRPr="00477628" w:rsidRDefault="00980516" w:rsidP="0061038F">
      <w:pPr>
        <w:ind w:firstLine="709"/>
        <w:jc w:val="center"/>
        <w:rPr>
          <w:b/>
          <w:bCs/>
          <w:caps/>
          <w:sz w:val="28"/>
          <w:szCs w:val="28"/>
        </w:rPr>
      </w:pPr>
    </w:p>
    <w:p w:rsidR="00980516" w:rsidRPr="00477628" w:rsidRDefault="00980516" w:rsidP="0061038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77628">
        <w:rPr>
          <w:sz w:val="28"/>
          <w:szCs w:val="28"/>
        </w:rPr>
        <w:t xml:space="preserve">Рабочая программа </w:t>
      </w:r>
      <w:r w:rsidR="0061038F" w:rsidRPr="00477628">
        <w:rPr>
          <w:sz w:val="28"/>
          <w:szCs w:val="28"/>
        </w:rPr>
        <w:t>по волейболу</w:t>
      </w:r>
      <w:r w:rsidRPr="00477628">
        <w:rPr>
          <w:sz w:val="28"/>
          <w:szCs w:val="28"/>
        </w:rPr>
        <w:t xml:space="preserve"> для спортивно-оздоровительной группы составлена на основании адаптированной программы многолетней подготовки по волейболу.</w:t>
      </w:r>
    </w:p>
    <w:p w:rsidR="00980516" w:rsidRPr="00477628" w:rsidRDefault="00980516" w:rsidP="0061038F">
      <w:pPr>
        <w:pStyle w:val="Style2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77628">
        <w:rPr>
          <w:rFonts w:ascii="Times New Roman" w:hAnsi="Times New Roman"/>
          <w:sz w:val="28"/>
          <w:szCs w:val="28"/>
        </w:rPr>
        <w:t xml:space="preserve">Срок реализации программы </w:t>
      </w:r>
      <w:r w:rsidR="00B8426C">
        <w:rPr>
          <w:rFonts w:ascii="Times New Roman" w:hAnsi="Times New Roman"/>
          <w:sz w:val="28"/>
          <w:szCs w:val="28"/>
        </w:rPr>
        <w:t>1 год</w:t>
      </w:r>
      <w:r w:rsidRPr="00477628">
        <w:rPr>
          <w:rFonts w:ascii="Times New Roman" w:hAnsi="Times New Roman"/>
          <w:sz w:val="28"/>
          <w:szCs w:val="28"/>
        </w:rPr>
        <w:t>.</w:t>
      </w:r>
    </w:p>
    <w:p w:rsidR="00980516" w:rsidRPr="00477628" w:rsidRDefault="00980516" w:rsidP="0061038F">
      <w:pPr>
        <w:pStyle w:val="Style2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477628">
        <w:rPr>
          <w:rFonts w:ascii="Times New Roman" w:hAnsi="Times New Roman"/>
          <w:sz w:val="28"/>
          <w:szCs w:val="28"/>
        </w:rPr>
        <w:t xml:space="preserve">Возраст занимающихся </w:t>
      </w:r>
      <w:r w:rsidR="00381640">
        <w:rPr>
          <w:rFonts w:ascii="Times New Roman" w:hAnsi="Times New Roman"/>
          <w:sz w:val="28"/>
          <w:szCs w:val="28"/>
        </w:rPr>
        <w:t>5</w:t>
      </w:r>
      <w:r w:rsidRPr="00477628">
        <w:rPr>
          <w:rFonts w:ascii="Times New Roman" w:hAnsi="Times New Roman"/>
          <w:sz w:val="28"/>
          <w:szCs w:val="28"/>
        </w:rPr>
        <w:t xml:space="preserve"> - 17 лет.</w:t>
      </w:r>
    </w:p>
    <w:p w:rsidR="0061038F" w:rsidRPr="00477628" w:rsidRDefault="0061038F" w:rsidP="0061038F">
      <w:pPr>
        <w:pStyle w:val="Style2"/>
        <w:spacing w:line="240" w:lineRule="auto"/>
        <w:ind w:firstLine="709"/>
        <w:rPr>
          <w:rFonts w:ascii="Times New Roman" w:hAnsi="Times New Roman"/>
          <w:bCs/>
          <w:spacing w:val="4"/>
          <w:sz w:val="28"/>
          <w:szCs w:val="28"/>
        </w:rPr>
      </w:pPr>
      <w:r w:rsidRPr="00477628">
        <w:rPr>
          <w:rStyle w:val="FontStyle12"/>
          <w:b/>
          <w:bCs/>
          <w:spacing w:val="4"/>
          <w:sz w:val="28"/>
          <w:szCs w:val="28"/>
        </w:rPr>
        <w:t>Актуальность</w:t>
      </w:r>
      <w:r w:rsidRPr="00477628">
        <w:rPr>
          <w:rStyle w:val="FontStyle12"/>
          <w:bCs/>
          <w:spacing w:val="4"/>
          <w:sz w:val="28"/>
          <w:szCs w:val="28"/>
        </w:rPr>
        <w:t xml:space="preserve"> рабочей программы заключается в том, что именно система дополнительного образования детей, в силу своей уникальности, способна не только раскрыть личностный потенциал любого ребёнка, но и подготовить его к условиям жизни в высоко конкурентной среде, развить умения бороться за себя и реализовывать свои идеи. </w:t>
      </w:r>
      <w:r w:rsidRPr="00477628">
        <w:rPr>
          <w:rFonts w:ascii="Times New Roman" w:hAnsi="Times New Roman"/>
          <w:sz w:val="28"/>
          <w:szCs w:val="28"/>
        </w:rPr>
        <w:t>Поэтому ребенку очень важно движение, именно с детства формируется потребность к занятиям физкультурой и спортом, привычка здорового образа жизни. Выбор методов и средств воздействия на привития обучающимся потребности к двигательной активности, которая определяется заинтересованностью и сознательным участием его в физкультурно-спортивном процессе.</w:t>
      </w:r>
    </w:p>
    <w:p w:rsidR="0061038F" w:rsidRPr="00477628" w:rsidRDefault="0061038F" w:rsidP="0061038F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 основу программы положены нормативные требования по физической и спортивно-технической подготовке, научные и методические разработки по баскетболу отечественных и зарубежных тренеров и специалистов, применяемые в последние годы для подготовки высококвалифицированных спортсменов.</w:t>
      </w:r>
    </w:p>
    <w:p w:rsidR="0061038F" w:rsidRPr="00477628" w:rsidRDefault="0061038F" w:rsidP="0061038F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Данная программа дает возможность развивать педагогические и оздоровительные задачи, продуктивно осваивать физические нагрузки, усиливает мотивацию и интерес к занятиям.</w:t>
      </w:r>
    </w:p>
    <w:p w:rsidR="0061038F" w:rsidRPr="00477628" w:rsidRDefault="0061038F" w:rsidP="0061038F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Программа отличается тем, что:</w:t>
      </w:r>
    </w:p>
    <w:p w:rsidR="0061038F" w:rsidRPr="00477628" w:rsidRDefault="0061038F" w:rsidP="0061038F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позволяет в условиях спортивной школы через дополнительное образование расширить возможности образовательной области «Физической культуры»;</w:t>
      </w:r>
    </w:p>
    <w:p w:rsidR="0061038F" w:rsidRPr="00477628" w:rsidRDefault="0061038F" w:rsidP="0061038F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программа ориентирована на развитие творческого потенциала и физических способностей обучающихся разных возрастных групп;</w:t>
      </w:r>
    </w:p>
    <w:p w:rsidR="0061038F" w:rsidRPr="00477628" w:rsidRDefault="0061038F" w:rsidP="0061038F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содержание рабочей программы является основой для развития двигательных умений и навыков как групп обучающихся, так и отдельно взятых обучающихся;</w:t>
      </w:r>
    </w:p>
    <w:p w:rsidR="0061038F" w:rsidRPr="00477628" w:rsidRDefault="0061038F" w:rsidP="0061038F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программа дополнительного образования имеет четкую содержательную структуру на основе постепенной (от простого к сложному) многолетней подготовки  реализации задач.</w:t>
      </w:r>
    </w:p>
    <w:p w:rsidR="0061038F" w:rsidRPr="00477628" w:rsidRDefault="0061038F" w:rsidP="0061038F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Рабочая программа содержит научно обоснованные рекомендации по структуре и организации учебно-тренировочного процесса подготовки на спортивно-оздоровительном этапе.</w:t>
      </w:r>
    </w:p>
    <w:p w:rsidR="0061038F" w:rsidRPr="00477628" w:rsidRDefault="0061038F" w:rsidP="0061038F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lastRenderedPageBreak/>
        <w:t xml:space="preserve">Программный материал объединен в целостную систему поэтапной спортивной подготовки и воспитательной работы, предполагая решение следующих задач </w:t>
      </w:r>
      <w:r w:rsidRPr="00477628">
        <w:rPr>
          <w:b/>
          <w:sz w:val="28"/>
          <w:szCs w:val="28"/>
        </w:rPr>
        <w:t>на спортивно-оздоровительном этапе</w:t>
      </w:r>
      <w:r w:rsidRPr="00477628">
        <w:rPr>
          <w:sz w:val="28"/>
          <w:szCs w:val="28"/>
        </w:rPr>
        <w:t xml:space="preserve"> (весь период):</w:t>
      </w:r>
    </w:p>
    <w:p w:rsidR="0061038F" w:rsidRPr="00477628" w:rsidRDefault="0061038F" w:rsidP="0061038F">
      <w:pPr>
        <w:pStyle w:val="a8"/>
        <w:numPr>
          <w:ilvl w:val="0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укрепление здоровья, улучшение физического развития;</w:t>
      </w:r>
    </w:p>
    <w:p w:rsidR="0061038F" w:rsidRPr="00477628" w:rsidRDefault="0061038F" w:rsidP="0061038F">
      <w:pPr>
        <w:pStyle w:val="a8"/>
        <w:numPr>
          <w:ilvl w:val="0"/>
          <w:numId w:val="22"/>
        </w:numPr>
        <w:spacing w:after="0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привитие стойкого интереса к занятиям спортом.</w:t>
      </w:r>
    </w:p>
    <w:p w:rsidR="0061038F" w:rsidRPr="00477628" w:rsidRDefault="0061038F" w:rsidP="0061038F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Цель - </w:t>
      </w:r>
      <w:r w:rsidRPr="00477628">
        <w:rPr>
          <w:bCs/>
          <w:sz w:val="28"/>
          <w:szCs w:val="28"/>
        </w:rPr>
        <w:t>содействие формированию разносторонне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отдыха, формированию устойчивых мотивов и потребностей, занимающихся в бережном отношении к своему здоровью, целостном развитии физических, психических качеств, творческом использовании средств физической культуры в организации здорового образа жизни, воспитание активной жизненной позиции, нравственных и волевых качеств, интеллектуальное и эстетическое воспитание в процессе занятии.</w:t>
      </w:r>
    </w:p>
    <w:p w:rsidR="0061038F" w:rsidRPr="00477628" w:rsidRDefault="0061038F" w:rsidP="0061038F">
      <w:pPr>
        <w:pStyle w:val="21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>Задачи:</w:t>
      </w:r>
    </w:p>
    <w:p w:rsidR="0061038F" w:rsidRPr="00477628" w:rsidRDefault="0061038F" w:rsidP="0061038F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77628">
        <w:rPr>
          <w:bCs/>
          <w:sz w:val="28"/>
          <w:szCs w:val="28"/>
        </w:rPr>
        <w:t>а) образовательные задачи:</w:t>
      </w:r>
    </w:p>
    <w:p w:rsidR="0061038F" w:rsidRPr="00477628" w:rsidRDefault="0061038F" w:rsidP="0061038F">
      <w:pPr>
        <w:pStyle w:val="21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обучение занимающихся основным двигательным действиям; </w:t>
      </w:r>
    </w:p>
    <w:p w:rsidR="0061038F" w:rsidRPr="00477628" w:rsidRDefault="0061038F" w:rsidP="0061038F">
      <w:pPr>
        <w:pStyle w:val="21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формирование культуры движений, обогащение двигательного опыта, техническими действиями и приемами игры в баскетбол;</w:t>
      </w:r>
    </w:p>
    <w:p w:rsidR="0061038F" w:rsidRPr="00477628" w:rsidRDefault="0061038F" w:rsidP="0061038F">
      <w:pPr>
        <w:pStyle w:val="21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освоение знаний об истории и современном развитии баскетбола, роли и формировании здорового образа жизни;</w:t>
      </w:r>
    </w:p>
    <w:p w:rsidR="0061038F" w:rsidRPr="00477628" w:rsidRDefault="0061038F" w:rsidP="0061038F">
      <w:pPr>
        <w:pStyle w:val="21"/>
        <w:numPr>
          <w:ilvl w:val="0"/>
          <w:numId w:val="2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обучение навыкам и умениям игры в баскетбол.</w:t>
      </w:r>
    </w:p>
    <w:p w:rsidR="0061038F" w:rsidRPr="00477628" w:rsidRDefault="0061038F" w:rsidP="0061038F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б) оздоровительные задачи:</w:t>
      </w:r>
    </w:p>
    <w:p w:rsidR="0061038F" w:rsidRPr="00477628" w:rsidRDefault="0061038F" w:rsidP="0061038F">
      <w:pPr>
        <w:pStyle w:val="21"/>
        <w:numPr>
          <w:ilvl w:val="0"/>
          <w:numId w:val="2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укрепление здоровья, развитие основных физических качеств и повышение функциональных возможностей организма;</w:t>
      </w:r>
    </w:p>
    <w:p w:rsidR="0061038F" w:rsidRPr="00477628" w:rsidRDefault="0061038F" w:rsidP="0061038F">
      <w:pPr>
        <w:pStyle w:val="21"/>
        <w:numPr>
          <w:ilvl w:val="0"/>
          <w:numId w:val="2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повышение уровня разностороннего физического развития, закаливание.</w:t>
      </w:r>
    </w:p>
    <w:p w:rsidR="0061038F" w:rsidRPr="00477628" w:rsidRDefault="0061038F" w:rsidP="0061038F">
      <w:pPr>
        <w:pStyle w:val="21"/>
        <w:numPr>
          <w:ilvl w:val="0"/>
          <w:numId w:val="2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Формирование правильной осанки, профилактика плоскостопия;</w:t>
      </w:r>
    </w:p>
    <w:p w:rsidR="0061038F" w:rsidRPr="00477628" w:rsidRDefault="0061038F" w:rsidP="0061038F">
      <w:pPr>
        <w:pStyle w:val="21"/>
        <w:numPr>
          <w:ilvl w:val="0"/>
          <w:numId w:val="24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соблюдение санитарно-гигиенических норм и правил личной гигиены.</w:t>
      </w:r>
    </w:p>
    <w:p w:rsidR="0061038F" w:rsidRPr="00477628" w:rsidRDefault="0061038F" w:rsidP="0061038F">
      <w:pPr>
        <w:pStyle w:val="21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в) воспитательные задачи:</w:t>
      </w:r>
    </w:p>
    <w:p w:rsidR="0061038F" w:rsidRPr="00477628" w:rsidRDefault="0061038F" w:rsidP="0061038F">
      <w:pPr>
        <w:pStyle w:val="21"/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нравственное воспитание в процессе занятий;</w:t>
      </w:r>
    </w:p>
    <w:p w:rsidR="0061038F" w:rsidRPr="00477628" w:rsidRDefault="0061038F" w:rsidP="0061038F">
      <w:pPr>
        <w:pStyle w:val="21"/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61038F" w:rsidRPr="00477628" w:rsidRDefault="0061038F" w:rsidP="0061038F">
      <w:pPr>
        <w:pStyle w:val="21"/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достижение высокого возрастного уровня воспитания физических качеств;</w:t>
      </w:r>
    </w:p>
    <w:p w:rsidR="0061038F" w:rsidRPr="00477628" w:rsidRDefault="0061038F" w:rsidP="0061038F">
      <w:pPr>
        <w:pStyle w:val="21"/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воспитание чувства товарищества, взаимопомощи;</w:t>
      </w:r>
    </w:p>
    <w:p w:rsidR="0061038F" w:rsidRPr="00477628" w:rsidRDefault="0061038F" w:rsidP="0061038F">
      <w:pPr>
        <w:pStyle w:val="21"/>
        <w:numPr>
          <w:ilvl w:val="0"/>
          <w:numId w:val="25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подведение занимающихся к выполнению уровней физической подготовленности.</w:t>
      </w:r>
    </w:p>
    <w:p w:rsidR="00980516" w:rsidRPr="00477628" w:rsidRDefault="0061038F" w:rsidP="0061038F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Ориентируясь на решение задач, программа в своем предметном содержании направлена на реализацию принципа вариативности, который лежит </w:t>
      </w:r>
      <w:r w:rsidRPr="00477628">
        <w:rPr>
          <w:sz w:val="28"/>
          <w:szCs w:val="28"/>
        </w:rPr>
        <w:lastRenderedPageBreak/>
        <w:t>в основе планирования учебного материала в соответствии с возрастными особенностями занимающихся и материально-технической оснащенностью.</w:t>
      </w:r>
    </w:p>
    <w:p w:rsidR="0061038F" w:rsidRPr="00477628" w:rsidRDefault="0061038F" w:rsidP="0061038F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Данная программа предполагает её реализацию в пределах 234 часа (6 часов в неделю) в учебный год и </w:t>
      </w:r>
      <w:r w:rsidR="00BD4F2C" w:rsidRPr="00477628">
        <w:rPr>
          <w:sz w:val="28"/>
          <w:szCs w:val="28"/>
        </w:rPr>
        <w:t>24</w:t>
      </w:r>
      <w:r w:rsidRPr="00477628">
        <w:rPr>
          <w:sz w:val="28"/>
          <w:szCs w:val="28"/>
        </w:rPr>
        <w:t xml:space="preserve"> часов учебно-тренировочных сборов и период активного отдыха  в летний период согласно плану работы учебной группы. </w:t>
      </w:r>
    </w:p>
    <w:p w:rsidR="0061038F" w:rsidRPr="00477628" w:rsidRDefault="0061038F" w:rsidP="0061038F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Срок реализации рабочей программы </w:t>
      </w:r>
      <w:r w:rsidR="00B8426C">
        <w:rPr>
          <w:sz w:val="28"/>
          <w:szCs w:val="28"/>
        </w:rPr>
        <w:t>1 год.</w:t>
      </w:r>
      <w:r w:rsidRPr="00477628">
        <w:rPr>
          <w:sz w:val="28"/>
          <w:szCs w:val="28"/>
        </w:rPr>
        <w:t xml:space="preserve"> Минимальный возраст зачисление детей в группу 7 лет. Количество занятий в неделю три. Продолжительность занятия 2 часа. Минимальная наполняемость СОГ- 15 человек. Максимальный состав спортивно-оздоровительных групп не должен превышать двух минимальных составов с учетом соблюдения правил техники безопасности на учебно-тренировочных занятиях. Перевод занимающ</w:t>
      </w:r>
      <w:r w:rsidR="00F10339">
        <w:rPr>
          <w:sz w:val="28"/>
          <w:szCs w:val="28"/>
        </w:rPr>
        <w:t>ихся  осуществляется  по итогам</w:t>
      </w:r>
      <w:r w:rsidRPr="00477628">
        <w:rPr>
          <w:sz w:val="28"/>
          <w:szCs w:val="28"/>
        </w:rPr>
        <w:t xml:space="preserve"> показанных спортивных результатов. Обучающиеся не выполнившие переводные требования, могут быть оставлены повторно в группе того же года обучения.</w:t>
      </w:r>
    </w:p>
    <w:p w:rsidR="00980516" w:rsidRPr="00477628" w:rsidRDefault="0061038F" w:rsidP="0061038F">
      <w:pPr>
        <w:ind w:firstLine="709"/>
        <w:jc w:val="both"/>
        <w:rPr>
          <w:sz w:val="28"/>
          <w:szCs w:val="28"/>
          <w:highlight w:val="yellow"/>
        </w:rPr>
      </w:pPr>
      <w:r w:rsidRPr="00477628">
        <w:rPr>
          <w:bCs/>
          <w:sz w:val="28"/>
          <w:szCs w:val="28"/>
        </w:rPr>
        <w:t xml:space="preserve">Основные формы организации деятельности учащихся на занятии – групповая, подгрупповая, индивидуальная, фронтальная, которые  </w:t>
      </w:r>
      <w:r w:rsidRPr="00477628">
        <w:rPr>
          <w:sz w:val="28"/>
          <w:szCs w:val="28"/>
        </w:rPr>
        <w:t xml:space="preserve">определяются целевыми задачами учебно-тренировочного занятия: развитием выносливости, силы, гибкости, координации движений и т.д. </w:t>
      </w:r>
    </w:p>
    <w:p w:rsidR="0061038F" w:rsidRPr="00477628" w:rsidRDefault="00324B3B" w:rsidP="0061038F">
      <w:pPr>
        <w:ind w:firstLine="709"/>
        <w:jc w:val="both"/>
        <w:rPr>
          <w:sz w:val="28"/>
          <w:szCs w:val="28"/>
        </w:rPr>
      </w:pPr>
      <w:r w:rsidRPr="00477628">
        <w:rPr>
          <w:b/>
          <w:sz w:val="28"/>
          <w:szCs w:val="28"/>
        </w:rPr>
        <w:t>Основными показателями выполнения программных требований на с</w:t>
      </w:r>
      <w:r w:rsidR="00E1362C" w:rsidRPr="00477628">
        <w:rPr>
          <w:b/>
          <w:sz w:val="28"/>
          <w:szCs w:val="28"/>
        </w:rPr>
        <w:t>портивно-оздоровительном этапе:</w:t>
      </w:r>
      <w:r w:rsidR="00C645F9">
        <w:rPr>
          <w:b/>
          <w:sz w:val="28"/>
          <w:szCs w:val="28"/>
        </w:rPr>
        <w:t xml:space="preserve"> </w:t>
      </w:r>
      <w:r w:rsidRPr="00477628">
        <w:rPr>
          <w:sz w:val="28"/>
          <w:szCs w:val="28"/>
        </w:rPr>
        <w:t>стабильность состава занимающихся; посещаемость тренировочных занятий; динамика индивидуальных показателей развития физических качеств занимающихся; уровень освоения основ гигиены и самоконтроля</w:t>
      </w:r>
      <w:r w:rsidR="0061038F" w:rsidRPr="00477628">
        <w:rPr>
          <w:sz w:val="28"/>
          <w:szCs w:val="28"/>
        </w:rPr>
        <w:t xml:space="preserve">, </w:t>
      </w:r>
      <w:r w:rsidR="00980516" w:rsidRPr="00477628">
        <w:rPr>
          <w:sz w:val="28"/>
          <w:szCs w:val="28"/>
        </w:rPr>
        <w:t>выполнение контрольно-переводных  нормативов по общей и специальной физической подготовке и участие в соревнованиях. В конце учебного года обучающиеся сдают контрольно-переводные нормативы по общей физической подготовке и специальной физической подготовке. Тесты принимаются в виде зачета на занятии и заносятся в журнал.</w:t>
      </w:r>
    </w:p>
    <w:p w:rsidR="00324B3B" w:rsidRPr="00477628" w:rsidRDefault="0061038F" w:rsidP="0061038F">
      <w:pPr>
        <w:ind w:firstLine="709"/>
        <w:jc w:val="both"/>
        <w:rPr>
          <w:color w:val="333333"/>
          <w:sz w:val="28"/>
          <w:szCs w:val="28"/>
        </w:rPr>
      </w:pPr>
      <w:r w:rsidRPr="00477628">
        <w:rPr>
          <w:sz w:val="28"/>
          <w:szCs w:val="28"/>
        </w:rPr>
        <w:t>В зависимости от целевой задачи и организационной формы учебно-тренировочного занятия используются следующие формы проведения занятий: игровая спортивная тренировка, круговая, спортивно-игровая, турнир, товарищеская встреча, кросс, соревнование.</w:t>
      </w:r>
    </w:p>
    <w:p w:rsidR="00D02A89" w:rsidRPr="00D02A89" w:rsidRDefault="00D02A89" w:rsidP="00D02A89">
      <w:pPr>
        <w:pStyle w:val="af1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02A89">
        <w:rPr>
          <w:b/>
          <w:bCs/>
          <w:color w:val="333333"/>
          <w:sz w:val="28"/>
          <w:szCs w:val="28"/>
        </w:rPr>
        <w:t>Планируемые результаты</w:t>
      </w:r>
      <w:r w:rsidRPr="00D02A89">
        <w:rPr>
          <w:color w:val="333333"/>
          <w:sz w:val="28"/>
          <w:szCs w:val="28"/>
        </w:rPr>
        <w:t> (личностные, метапредметные и предметные результаты, получаемые учащимися в результате освоения программы).</w:t>
      </w:r>
    </w:p>
    <w:p w:rsidR="00D02A89" w:rsidRPr="00D02A89" w:rsidRDefault="00D02A89" w:rsidP="00D02A89">
      <w:pPr>
        <w:pStyle w:val="af1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02A89">
        <w:rPr>
          <w:b/>
          <w:color w:val="333333"/>
          <w:sz w:val="28"/>
          <w:szCs w:val="28"/>
        </w:rPr>
        <w:t>Личностные результаты</w:t>
      </w:r>
      <w:r w:rsidRPr="00D02A89">
        <w:rPr>
          <w:color w:val="333333"/>
          <w:sz w:val="28"/>
          <w:szCs w:val="28"/>
        </w:rPr>
        <w:t xml:space="preserve"> – сформировавшиеся в образовательном процессе качества личности; мировоззрение, убеждения, нравственные принципы, система ценностных отношений личности к себе, другим людям, профессиональной деятельности, гражданским правам и обязанностям, государственному строю, духовной сфере, общественной жизни; результаты, отражающие социальную активность, общественную деятельность (сформированность общественной активности личности, гражданской позиции, культуры общения и поведения в </w:t>
      </w:r>
      <w:r w:rsidRPr="00D02A89">
        <w:rPr>
          <w:color w:val="333333"/>
          <w:sz w:val="28"/>
          <w:szCs w:val="28"/>
        </w:rPr>
        <w:lastRenderedPageBreak/>
        <w:t>социуме, навыков здорового образа жизни, самоопределение, нравственно-этическая ориентация и др.)</w:t>
      </w:r>
    </w:p>
    <w:p w:rsidR="00D02A89" w:rsidRPr="00D02A89" w:rsidRDefault="00D02A89" w:rsidP="00D02A89">
      <w:pPr>
        <w:pStyle w:val="af1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02A89">
        <w:rPr>
          <w:b/>
          <w:color w:val="333333"/>
          <w:sz w:val="28"/>
          <w:szCs w:val="28"/>
        </w:rPr>
        <w:t>Метапредметные результаты</w:t>
      </w:r>
      <w:r w:rsidRPr="00D02A89">
        <w:rPr>
          <w:color w:val="333333"/>
          <w:sz w:val="28"/>
          <w:szCs w:val="28"/>
        </w:rPr>
        <w:t xml:space="preserve"> – освоенные обучающимися ключевые компетенции (ценностно-смысловая, общекультурная, учебно-познавательная, информационная, коммуникативная, социально-трудовая, личностного самосовершенствования), применимые как в рамках образовательного процесса, так и при решении проблем в реальных жизненных ситуациях.</w:t>
      </w:r>
    </w:p>
    <w:p w:rsidR="00D02A89" w:rsidRPr="00D02A89" w:rsidRDefault="00D02A89" w:rsidP="00D02A89">
      <w:pPr>
        <w:pStyle w:val="af1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02A89">
        <w:rPr>
          <w:b/>
          <w:color w:val="333333"/>
          <w:sz w:val="28"/>
          <w:szCs w:val="28"/>
        </w:rPr>
        <w:t>Предметные результаты</w:t>
      </w:r>
      <w:r w:rsidRPr="00D02A89">
        <w:rPr>
          <w:color w:val="333333"/>
          <w:sz w:val="28"/>
          <w:szCs w:val="28"/>
        </w:rPr>
        <w:t xml:space="preserve"> – освоенный обучающимися опыт специфической деятельности по получению продукта/нового знания, его преобразованию и применению: знания и умения, конкретные элементы практического опыта - навыки или предпрофессиональные/предметные компетенции – конструкторская, техническая, технологическая и т.п.</w:t>
      </w:r>
    </w:p>
    <w:p w:rsidR="00D02A89" w:rsidRPr="00D02A89" w:rsidRDefault="00D02A89" w:rsidP="00D02A89">
      <w:pPr>
        <w:pStyle w:val="af1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02A89">
        <w:rPr>
          <w:color w:val="333333"/>
          <w:sz w:val="28"/>
          <w:szCs w:val="28"/>
        </w:rPr>
        <w:t>Ожидаемый результат непосредственно проистекает из задач, поэтому должен отражать все три заявленные в задачах составляющие: обучение, развитие, воспитание личности учащегося.</w:t>
      </w:r>
    </w:p>
    <w:p w:rsidR="00D02A89" w:rsidRPr="00D02A89" w:rsidRDefault="00D02A89" w:rsidP="00D02A89">
      <w:pPr>
        <w:pStyle w:val="af1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D02A89">
        <w:rPr>
          <w:b/>
          <w:color w:val="333333"/>
          <w:sz w:val="28"/>
          <w:szCs w:val="28"/>
        </w:rPr>
        <w:t>Ожидаемым результатам</w:t>
      </w:r>
      <w:r w:rsidRPr="00D02A89">
        <w:rPr>
          <w:color w:val="333333"/>
          <w:sz w:val="28"/>
          <w:szCs w:val="28"/>
        </w:rPr>
        <w:t xml:space="preserve"> прохождения программы должен стать интерес детей к спорту, в частности, к волейболу.</w:t>
      </w:r>
    </w:p>
    <w:p w:rsidR="00FC526A" w:rsidRPr="00477628" w:rsidRDefault="00324B3B" w:rsidP="00803334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2. </w:t>
      </w:r>
      <w:r w:rsidR="00FC526A" w:rsidRPr="00477628">
        <w:rPr>
          <w:b/>
          <w:bCs/>
          <w:sz w:val="28"/>
          <w:szCs w:val="28"/>
        </w:rPr>
        <w:t>НОРМАТИВНАЯ ЧАСТЬ РАБОЧЕЙ ПРОГРАММЫ</w:t>
      </w:r>
    </w:p>
    <w:p w:rsidR="0061038F" w:rsidRPr="00477628" w:rsidRDefault="0061038F" w:rsidP="006103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>Условия комплектования учебной группы</w:t>
      </w:r>
    </w:p>
    <w:p w:rsidR="0061038F" w:rsidRPr="00477628" w:rsidRDefault="0061038F" w:rsidP="0061038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>и учебно-тренировочный режим</w:t>
      </w:r>
    </w:p>
    <w:tbl>
      <w:tblPr>
        <w:tblW w:w="10598" w:type="dxa"/>
        <w:tblInd w:w="-459" w:type="dxa"/>
        <w:tblLayout w:type="fixed"/>
        <w:tblLook w:val="0000"/>
      </w:tblPr>
      <w:tblGrid>
        <w:gridCol w:w="1560"/>
        <w:gridCol w:w="1984"/>
        <w:gridCol w:w="2018"/>
        <w:gridCol w:w="1951"/>
        <w:gridCol w:w="3085"/>
      </w:tblGrid>
      <w:tr w:rsidR="00FC526A" w:rsidRPr="00477628" w:rsidTr="0061038F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FC526A" w:rsidP="0061038F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Год подготовки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FC526A" w:rsidP="0061038F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Минимальный возраст для зачисления, лет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FC526A" w:rsidP="0061038F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Минимальное число занимающихся в группе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FC526A" w:rsidP="0061038F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Максимальное число количество учебных часов в неделю</w:t>
            </w:r>
          </w:p>
        </w:tc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FC526A" w:rsidP="0061038F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Требования по технико-тактической, физической и спортивной подготовке на конец учебного года</w:t>
            </w:r>
          </w:p>
        </w:tc>
      </w:tr>
      <w:tr w:rsidR="0061038F" w:rsidRPr="00477628" w:rsidTr="0061038F">
        <w:tc>
          <w:tcPr>
            <w:tcW w:w="10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038F" w:rsidRPr="00477628" w:rsidRDefault="0061038F" w:rsidP="0061038F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  <w:rPr>
                <w:i/>
                <w:sz w:val="28"/>
                <w:szCs w:val="28"/>
              </w:rPr>
            </w:pPr>
            <w:r w:rsidRPr="00477628">
              <w:rPr>
                <w:b/>
                <w:bCs/>
                <w:i/>
                <w:sz w:val="28"/>
                <w:szCs w:val="28"/>
              </w:rPr>
              <w:t>Спортивно-оздоровительные группы (СОГ)</w:t>
            </w:r>
          </w:p>
        </w:tc>
      </w:tr>
      <w:tr w:rsidR="00FC526A" w:rsidRPr="00477628" w:rsidTr="00E1362C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D33DD0" w:rsidP="00E1362C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6C37EF" w:rsidP="00E136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</w:t>
            </w:r>
            <w:r w:rsidR="0014459C" w:rsidRPr="00477628">
              <w:rPr>
                <w:sz w:val="28"/>
                <w:szCs w:val="28"/>
              </w:rPr>
              <w:t>1 -17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FC526A" w:rsidP="00E1362C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</w:t>
            </w:r>
            <w:r w:rsidR="00803334">
              <w:rPr>
                <w:sz w:val="28"/>
                <w:szCs w:val="28"/>
              </w:rPr>
              <w:t>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D33DD0" w:rsidP="00E1362C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26A" w:rsidRPr="00477628" w:rsidRDefault="009E28E9" w:rsidP="00E1362C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Выполнение нормативов по физической и технической подготовке</w:t>
            </w:r>
          </w:p>
        </w:tc>
      </w:tr>
    </w:tbl>
    <w:p w:rsidR="006C37EF" w:rsidRPr="00477628" w:rsidRDefault="006C37EF" w:rsidP="00FF329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1362C" w:rsidRPr="00477628" w:rsidRDefault="00E1362C" w:rsidP="00E1362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>Этап спортивно-оздоровительной подготовки (СО).</w:t>
      </w:r>
      <w:r w:rsidRPr="00477628">
        <w:rPr>
          <w:sz w:val="28"/>
          <w:szCs w:val="28"/>
        </w:rPr>
        <w:t xml:space="preserve"> На этом этапе подготовки зачисляются учащиеся общеобразовательных школ, желающие заниматься волейболом и имеющие письменное разрешение врача-педиатра. В спортивно-оздоровительной группе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волейбола, выполнение </w:t>
      </w:r>
      <w:r w:rsidRPr="00477628">
        <w:rPr>
          <w:sz w:val="28"/>
          <w:szCs w:val="28"/>
        </w:rPr>
        <w:lastRenderedPageBreak/>
        <w:t>контрольных нормативов для зачисления на учебно-тренировочный этап подготовки. Основной принцип в у</w:t>
      </w:r>
      <w:r w:rsidR="00B40BAF" w:rsidRPr="00477628">
        <w:rPr>
          <w:sz w:val="28"/>
          <w:szCs w:val="28"/>
        </w:rPr>
        <w:t>чебно-</w:t>
      </w:r>
      <w:r w:rsidRPr="00477628">
        <w:rPr>
          <w:sz w:val="28"/>
          <w:szCs w:val="28"/>
        </w:rPr>
        <w:t>тренировочной работе на данном этапе подготовки – универсальность подготовки учащихся.</w:t>
      </w:r>
    </w:p>
    <w:p w:rsidR="00E1362C" w:rsidRPr="00477628" w:rsidRDefault="00E1362C" w:rsidP="00E1362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Обучающиеся  поступившие на учебу в ВУЗы, средние специальные и профессионально-технические учебные заведения или на работу, могут продолжить занятия в и спортивно-оздоровительных группах.</w:t>
      </w:r>
    </w:p>
    <w:p w:rsidR="00E1362C" w:rsidRPr="00477628" w:rsidRDefault="00E1362C" w:rsidP="00E1362C">
      <w:pPr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 xml:space="preserve">2.1. Учебный план </w:t>
      </w:r>
    </w:p>
    <w:p w:rsidR="00E1362C" w:rsidRPr="00477628" w:rsidRDefault="000E66CF" w:rsidP="00E1362C">
      <w:pPr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(на 52</w:t>
      </w:r>
      <w:r w:rsidR="00E1362C" w:rsidRPr="00477628">
        <w:rPr>
          <w:b/>
          <w:sz w:val="28"/>
          <w:szCs w:val="28"/>
        </w:rPr>
        <w:t xml:space="preserve"> недел</w:t>
      </w:r>
      <w:r w:rsidRPr="00477628">
        <w:rPr>
          <w:b/>
          <w:sz w:val="28"/>
          <w:szCs w:val="28"/>
        </w:rPr>
        <w:t>и</w:t>
      </w:r>
      <w:r w:rsidR="00E1362C" w:rsidRPr="00477628">
        <w:rPr>
          <w:b/>
          <w:sz w:val="28"/>
          <w:szCs w:val="28"/>
        </w:rPr>
        <w:t xml:space="preserve"> учебно-тренировочных занятий в школе и в летний период)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6"/>
        <w:gridCol w:w="4820"/>
      </w:tblGrid>
      <w:tr w:rsidR="00E1362C" w:rsidRPr="00477628" w:rsidTr="002B4D6C">
        <w:tc>
          <w:tcPr>
            <w:tcW w:w="4536" w:type="dxa"/>
          </w:tcPr>
          <w:p w:rsidR="00E1362C" w:rsidRPr="00477628" w:rsidRDefault="00E1362C" w:rsidP="002B4D6C">
            <w:pPr>
              <w:pStyle w:val="a8"/>
              <w:rPr>
                <w:b/>
                <w:bCs/>
                <w:sz w:val="28"/>
                <w:szCs w:val="28"/>
              </w:rPr>
            </w:pPr>
          </w:p>
          <w:p w:rsidR="00E1362C" w:rsidRPr="00477628" w:rsidRDefault="00E1362C" w:rsidP="00E1362C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Этап обучения</w:t>
            </w:r>
          </w:p>
        </w:tc>
        <w:tc>
          <w:tcPr>
            <w:tcW w:w="4820" w:type="dxa"/>
          </w:tcPr>
          <w:p w:rsidR="00E1362C" w:rsidRPr="00477628" w:rsidRDefault="00E1362C" w:rsidP="002B4D6C">
            <w:pPr>
              <w:pStyle w:val="a8"/>
              <w:rPr>
                <w:b/>
                <w:bCs/>
                <w:sz w:val="28"/>
                <w:szCs w:val="28"/>
              </w:rPr>
            </w:pPr>
          </w:p>
          <w:p w:rsidR="00E1362C" w:rsidRPr="00477628" w:rsidRDefault="00E1362C" w:rsidP="002B4D6C">
            <w:pPr>
              <w:pStyle w:val="a8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Спортивно-оздоровительный</w:t>
            </w:r>
          </w:p>
        </w:tc>
      </w:tr>
      <w:tr w:rsidR="00E1362C" w:rsidRPr="00477628" w:rsidTr="002B4D6C">
        <w:tc>
          <w:tcPr>
            <w:tcW w:w="4536" w:type="dxa"/>
          </w:tcPr>
          <w:p w:rsidR="00E1362C" w:rsidRPr="00477628" w:rsidRDefault="00E1362C" w:rsidP="002B4D6C">
            <w:pPr>
              <w:pStyle w:val="a8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4820" w:type="dxa"/>
          </w:tcPr>
          <w:p w:rsidR="00E1362C" w:rsidRPr="00477628" w:rsidRDefault="00E1362C" w:rsidP="002B4D6C">
            <w:pPr>
              <w:pStyle w:val="a8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</w:tr>
      <w:tr w:rsidR="00E1362C" w:rsidRPr="00477628" w:rsidTr="002B4D6C">
        <w:tc>
          <w:tcPr>
            <w:tcW w:w="4536" w:type="dxa"/>
          </w:tcPr>
          <w:p w:rsidR="00E1362C" w:rsidRPr="00477628" w:rsidRDefault="00E1362C" w:rsidP="000E66CF">
            <w:pPr>
              <w:pStyle w:val="a8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4820" w:type="dxa"/>
          </w:tcPr>
          <w:p w:rsidR="00E1362C" w:rsidRPr="00477628" w:rsidRDefault="00E1362C" w:rsidP="002B4D6C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234</w:t>
            </w:r>
          </w:p>
        </w:tc>
      </w:tr>
      <w:tr w:rsidR="00E1362C" w:rsidRPr="00477628" w:rsidTr="002B4D6C">
        <w:tc>
          <w:tcPr>
            <w:tcW w:w="4536" w:type="dxa"/>
          </w:tcPr>
          <w:p w:rsidR="00E1362C" w:rsidRPr="00477628" w:rsidRDefault="00E1362C" w:rsidP="002B4D6C">
            <w:pPr>
              <w:pStyle w:val="a8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летний УТС</w:t>
            </w:r>
          </w:p>
        </w:tc>
        <w:tc>
          <w:tcPr>
            <w:tcW w:w="4820" w:type="dxa"/>
          </w:tcPr>
          <w:p w:rsidR="00E1362C" w:rsidRPr="00477628" w:rsidRDefault="000E66CF" w:rsidP="002B4D6C">
            <w:pPr>
              <w:pStyle w:val="a8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78</w:t>
            </w:r>
          </w:p>
        </w:tc>
      </w:tr>
      <w:tr w:rsidR="00E1362C" w:rsidRPr="00477628" w:rsidTr="002B4D6C">
        <w:tc>
          <w:tcPr>
            <w:tcW w:w="4536" w:type="dxa"/>
          </w:tcPr>
          <w:p w:rsidR="00E1362C" w:rsidRPr="00477628" w:rsidRDefault="00E1362C" w:rsidP="002B4D6C">
            <w:pPr>
              <w:pStyle w:val="a8"/>
              <w:jc w:val="right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Итого часов</w:t>
            </w:r>
          </w:p>
        </w:tc>
        <w:tc>
          <w:tcPr>
            <w:tcW w:w="4820" w:type="dxa"/>
          </w:tcPr>
          <w:p w:rsidR="00E1362C" w:rsidRPr="00477628" w:rsidRDefault="000E66CF" w:rsidP="002B4D6C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312</w:t>
            </w:r>
          </w:p>
        </w:tc>
      </w:tr>
    </w:tbl>
    <w:p w:rsidR="00B40BAF" w:rsidRPr="00477628" w:rsidRDefault="00B40BAF" w:rsidP="00B40BAF">
      <w:pPr>
        <w:ind w:firstLine="709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Основными формами учебно-тренировочного процесса являются: групповые учебно-тренировочные и теоретические занятия; медико-восстановительные мероприятия; тестирование и медицинский контроль; участие в соревнованиях и учебно-тренировочных сборах.</w:t>
      </w:r>
    </w:p>
    <w:p w:rsidR="00B40BAF" w:rsidRPr="00477628" w:rsidRDefault="00B40BAF" w:rsidP="00B40BAF">
      <w:pPr>
        <w:widowControl w:val="0"/>
        <w:autoSpaceDE w:val="0"/>
        <w:autoSpaceDN w:val="0"/>
        <w:adjustRightInd w:val="0"/>
        <w:ind w:left="284" w:firstLine="284"/>
        <w:jc w:val="center"/>
        <w:outlineLvl w:val="0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2.2. Примерный учебный план </w:t>
      </w:r>
    </w:p>
    <w:tbl>
      <w:tblPr>
        <w:tblW w:w="10081" w:type="dxa"/>
        <w:jc w:val="center"/>
        <w:tblLayout w:type="fixed"/>
        <w:tblLook w:val="0000"/>
      </w:tblPr>
      <w:tblGrid>
        <w:gridCol w:w="817"/>
        <w:gridCol w:w="5004"/>
        <w:gridCol w:w="4252"/>
        <w:gridCol w:w="8"/>
      </w:tblGrid>
      <w:tr w:rsidR="00FC526A" w:rsidRPr="00477628" w:rsidTr="00B40BAF">
        <w:trPr>
          <w:jc w:val="center"/>
        </w:trPr>
        <w:tc>
          <w:tcPr>
            <w:tcW w:w="8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9E28E9" w:rsidP="00B40BA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B40BAF" w:rsidP="00B40BAF">
            <w:pPr>
              <w:widowControl w:val="0"/>
              <w:autoSpaceDE w:val="0"/>
              <w:autoSpaceDN w:val="0"/>
              <w:adjustRightInd w:val="0"/>
              <w:ind w:left="284" w:firstLine="284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Содержание занятий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0BAF" w:rsidRPr="00477628" w:rsidRDefault="00B40BAF" w:rsidP="00B40BAF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Этап</w:t>
            </w:r>
          </w:p>
          <w:p w:rsidR="00FC526A" w:rsidRPr="00477628" w:rsidRDefault="00B40BAF" w:rsidP="00B40B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спортивно</w:t>
            </w:r>
          </w:p>
        </w:tc>
      </w:tr>
      <w:tr w:rsidR="00FC526A" w:rsidRPr="00477628" w:rsidTr="00B40BAF">
        <w:trPr>
          <w:gridAfter w:val="1"/>
          <w:wAfter w:w="8" w:type="dxa"/>
          <w:jc w:val="center"/>
        </w:trPr>
        <w:tc>
          <w:tcPr>
            <w:tcW w:w="8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735A8B">
            <w:pPr>
              <w:widowControl w:val="0"/>
              <w:autoSpaceDE w:val="0"/>
              <w:autoSpaceDN w:val="0"/>
              <w:adjustRightInd w:val="0"/>
              <w:ind w:left="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50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735A8B">
            <w:pPr>
              <w:widowControl w:val="0"/>
              <w:autoSpaceDE w:val="0"/>
              <w:autoSpaceDN w:val="0"/>
              <w:adjustRightInd w:val="0"/>
              <w:ind w:left="284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B40BAF" w:rsidP="00B40BAF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-оздоровительный</w:t>
            </w:r>
          </w:p>
        </w:tc>
      </w:tr>
      <w:tr w:rsidR="00FC526A" w:rsidRPr="00477628" w:rsidTr="00B40BAF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9E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B40BAF">
            <w:pPr>
              <w:widowControl w:val="0"/>
              <w:autoSpaceDE w:val="0"/>
              <w:autoSpaceDN w:val="0"/>
              <w:adjustRightInd w:val="0"/>
              <w:ind w:firstLine="76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C95794" w:rsidP="009E28E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</w:tr>
      <w:tr w:rsidR="00FC526A" w:rsidRPr="00477628" w:rsidTr="00B40BAF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9E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B40BAF">
            <w:pPr>
              <w:widowControl w:val="0"/>
              <w:autoSpaceDE w:val="0"/>
              <w:autoSpaceDN w:val="0"/>
              <w:adjustRightInd w:val="0"/>
              <w:ind w:firstLine="76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F3296" w:rsidP="009E28E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70</w:t>
            </w:r>
          </w:p>
        </w:tc>
      </w:tr>
      <w:tr w:rsidR="00FC526A" w:rsidRPr="00477628" w:rsidTr="00B40BAF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9E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B40BAF">
            <w:pPr>
              <w:widowControl w:val="0"/>
              <w:autoSpaceDE w:val="0"/>
              <w:autoSpaceDN w:val="0"/>
              <w:adjustRightInd w:val="0"/>
              <w:ind w:firstLine="76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F3296" w:rsidP="009E28E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30</w:t>
            </w:r>
          </w:p>
        </w:tc>
      </w:tr>
      <w:tr w:rsidR="00FC526A" w:rsidRPr="00477628" w:rsidTr="00B40BAF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9E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C95794" w:rsidP="00B40BAF">
            <w:pPr>
              <w:widowControl w:val="0"/>
              <w:autoSpaceDE w:val="0"/>
              <w:autoSpaceDN w:val="0"/>
              <w:adjustRightInd w:val="0"/>
              <w:ind w:firstLine="76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Технико-тактическая</w:t>
            </w:r>
            <w:r w:rsidR="00FC526A" w:rsidRPr="00477628">
              <w:rPr>
                <w:sz w:val="28"/>
                <w:szCs w:val="28"/>
              </w:rPr>
              <w:t xml:space="preserve"> подготовка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C95794" w:rsidP="009E28E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</w:t>
            </w:r>
            <w:r w:rsidR="00FF3296" w:rsidRPr="00477628">
              <w:rPr>
                <w:sz w:val="28"/>
                <w:szCs w:val="28"/>
              </w:rPr>
              <w:t>6</w:t>
            </w:r>
          </w:p>
        </w:tc>
      </w:tr>
      <w:tr w:rsidR="00FC526A" w:rsidRPr="00477628" w:rsidTr="00B40BAF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C95794" w:rsidP="009E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B40BAF">
            <w:pPr>
              <w:widowControl w:val="0"/>
              <w:autoSpaceDE w:val="0"/>
              <w:autoSpaceDN w:val="0"/>
              <w:adjustRightInd w:val="0"/>
              <w:ind w:firstLine="76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Соревнования</w:t>
            </w:r>
            <w:r w:rsidR="00C95794" w:rsidRPr="00477628">
              <w:rPr>
                <w:sz w:val="28"/>
                <w:szCs w:val="28"/>
              </w:rPr>
              <w:t xml:space="preserve"> и товарищеские игры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C95794" w:rsidP="009E28E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</w:t>
            </w:r>
          </w:p>
        </w:tc>
      </w:tr>
      <w:tr w:rsidR="00FC526A" w:rsidRPr="00477628" w:rsidTr="00B40BAF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C95794" w:rsidP="009E28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FC526A" w:rsidP="00B40BAF">
            <w:pPr>
              <w:widowControl w:val="0"/>
              <w:autoSpaceDE w:val="0"/>
              <w:autoSpaceDN w:val="0"/>
              <w:adjustRightInd w:val="0"/>
              <w:ind w:firstLine="76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Контрольные и</w:t>
            </w:r>
            <w:r w:rsidR="00C95794" w:rsidRPr="00477628">
              <w:rPr>
                <w:sz w:val="28"/>
                <w:szCs w:val="28"/>
              </w:rPr>
              <w:t>спытания, медицинский контроль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26A" w:rsidRPr="00477628" w:rsidRDefault="00C95794" w:rsidP="009E28E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8</w:t>
            </w:r>
          </w:p>
        </w:tc>
      </w:tr>
      <w:tr w:rsidR="00054EB9" w:rsidRPr="00477628" w:rsidTr="00B40BAF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EB9" w:rsidRPr="00477628" w:rsidRDefault="00054EB9" w:rsidP="00CF0DCD">
            <w:pPr>
              <w:widowControl w:val="0"/>
              <w:autoSpaceDE w:val="0"/>
              <w:autoSpaceDN w:val="0"/>
              <w:adjustRightInd w:val="0"/>
              <w:ind w:left="284" w:firstLine="17"/>
              <w:rPr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EB9" w:rsidRPr="00477628" w:rsidRDefault="00054EB9" w:rsidP="00950C5D">
            <w:pPr>
              <w:widowControl w:val="0"/>
              <w:autoSpaceDE w:val="0"/>
              <w:autoSpaceDN w:val="0"/>
              <w:adjustRightInd w:val="0"/>
              <w:ind w:left="284" w:firstLine="284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EB9" w:rsidRPr="00477628" w:rsidRDefault="001556BE" w:rsidP="009E28E9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234</w:t>
            </w:r>
          </w:p>
        </w:tc>
      </w:tr>
      <w:tr w:rsidR="00B40BAF" w:rsidRPr="00477628" w:rsidTr="002B4D6C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AF" w:rsidRPr="00477628" w:rsidRDefault="00B40BAF" w:rsidP="00CF0DCD">
            <w:pPr>
              <w:widowControl w:val="0"/>
              <w:autoSpaceDE w:val="0"/>
              <w:autoSpaceDN w:val="0"/>
              <w:adjustRightInd w:val="0"/>
              <w:ind w:left="284" w:firstLine="17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7</w:t>
            </w: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AF" w:rsidRPr="00477628" w:rsidRDefault="00B40BAF" w:rsidP="002B4D6C">
            <w:pPr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Летние учебно-тренировочные сборы (УТС)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BAF" w:rsidRPr="00477628" w:rsidRDefault="000E66CF" w:rsidP="002B4D6C">
            <w:pPr>
              <w:jc w:val="center"/>
              <w:rPr>
                <w:bCs/>
                <w:sz w:val="28"/>
                <w:szCs w:val="28"/>
              </w:rPr>
            </w:pPr>
            <w:r w:rsidRPr="00477628">
              <w:rPr>
                <w:bCs/>
                <w:sz w:val="28"/>
                <w:szCs w:val="28"/>
              </w:rPr>
              <w:t>78</w:t>
            </w:r>
          </w:p>
        </w:tc>
      </w:tr>
      <w:tr w:rsidR="00B40BAF" w:rsidRPr="00477628" w:rsidTr="002B4D6C">
        <w:trPr>
          <w:jc w:val="center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AF" w:rsidRPr="00477628" w:rsidRDefault="00B40BAF" w:rsidP="00CF0DCD">
            <w:pPr>
              <w:widowControl w:val="0"/>
              <w:autoSpaceDE w:val="0"/>
              <w:autoSpaceDN w:val="0"/>
              <w:adjustRightInd w:val="0"/>
              <w:ind w:left="284" w:firstLine="17"/>
              <w:rPr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BAF" w:rsidRPr="00477628" w:rsidRDefault="00B40BAF" w:rsidP="002B4D6C">
            <w:pPr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ИТОГО</w:t>
            </w:r>
          </w:p>
        </w:tc>
        <w:tc>
          <w:tcPr>
            <w:tcW w:w="4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0BAF" w:rsidRPr="00477628" w:rsidRDefault="000E66CF" w:rsidP="002B4D6C">
            <w:pPr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312</w:t>
            </w:r>
          </w:p>
        </w:tc>
      </w:tr>
    </w:tbl>
    <w:p w:rsidR="00B40BAF" w:rsidRPr="00477628" w:rsidRDefault="00B40BAF" w:rsidP="00B40BAF">
      <w:pPr>
        <w:ind w:firstLine="709"/>
        <w:jc w:val="both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Задачи и преимущественная направленность тренировки</w:t>
      </w:r>
    </w:p>
    <w:p w:rsidR="00B40BAF" w:rsidRPr="00477628" w:rsidRDefault="00B40BAF" w:rsidP="00B40BAF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укрепление здоровья;</w:t>
      </w:r>
    </w:p>
    <w:p w:rsidR="00B40BAF" w:rsidRPr="00477628" w:rsidRDefault="00B40BAF" w:rsidP="00B40BA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улучшение физического развития;</w:t>
      </w:r>
    </w:p>
    <w:p w:rsidR="00B40BAF" w:rsidRPr="00477628" w:rsidRDefault="00B40BAF" w:rsidP="00B40BA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приобретение разносторонней физической подготовленности;</w:t>
      </w:r>
    </w:p>
    <w:p w:rsidR="00B40BAF" w:rsidRPr="00477628" w:rsidRDefault="00B40BAF" w:rsidP="00B40BA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привитие стойкого интереса к занятиям спортом;</w:t>
      </w:r>
    </w:p>
    <w:p w:rsidR="00B40BAF" w:rsidRPr="00477628" w:rsidRDefault="00B40BAF" w:rsidP="00B40BA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lastRenderedPageBreak/>
        <w:t>-</w:t>
      </w:r>
      <w:r w:rsidRPr="00477628">
        <w:rPr>
          <w:sz w:val="28"/>
          <w:szCs w:val="28"/>
        </w:rPr>
        <w:tab/>
        <w:t>воспитание черт спортивного характера;</w:t>
      </w:r>
    </w:p>
    <w:p w:rsidR="00B40BAF" w:rsidRPr="00477628" w:rsidRDefault="00B40BAF" w:rsidP="00B40BAF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овладение основами техники передвижения на лыжах;</w:t>
      </w:r>
    </w:p>
    <w:p w:rsidR="00B40BAF" w:rsidRPr="00477628" w:rsidRDefault="00B40BAF" w:rsidP="00B40BAF">
      <w:pPr>
        <w:ind w:firstLine="709"/>
        <w:jc w:val="both"/>
        <w:rPr>
          <w:b/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приобретение навыков контроля состояния здоровья и физической работоспособности</w:t>
      </w:r>
    </w:p>
    <w:p w:rsidR="00EE012A" w:rsidRPr="00477628" w:rsidRDefault="008E33FC" w:rsidP="00EE012A">
      <w:pPr>
        <w:jc w:val="center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>2.3</w:t>
      </w:r>
      <w:r w:rsidR="00EE012A" w:rsidRPr="00477628">
        <w:rPr>
          <w:b/>
          <w:bCs/>
          <w:sz w:val="28"/>
          <w:szCs w:val="28"/>
        </w:rPr>
        <w:t xml:space="preserve">. Контрольно-переводные нормативы 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Для оценки разносторонней физической подготовки обучающихся и для перевода в следующий год обучения проводятся контрольно-переводные нормативы.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Контрольно-переводные нормативы состоят из 8 упражнений, в которые входят: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- 4 упражнения общей физической подготовки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- 4 упражнения специальной физической подготовки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Все упражнения оцениваются по бальной системе, норматив – 16 балов.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Каждое упражнение оценивается: 1бал – ниже норматива;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 xml:space="preserve">                                                            2 бала – норматив;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 xml:space="preserve">                                                            3 бала – свыше норматива.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 xml:space="preserve">Обучающиеся сдавшие контрольно-переводные нормативы по ОФП И СФП и набравшие в сумме 16 баллов или больше за 8 упражнений переводятся в следующий год обучения. </w:t>
      </w:r>
    </w:p>
    <w:p w:rsidR="00EE012A" w:rsidRPr="00477628" w:rsidRDefault="00EE012A" w:rsidP="00EE012A">
      <w:pPr>
        <w:ind w:firstLine="567"/>
        <w:jc w:val="both"/>
        <w:rPr>
          <w:bCs/>
          <w:sz w:val="28"/>
          <w:szCs w:val="28"/>
        </w:rPr>
      </w:pPr>
      <w:r w:rsidRPr="00477628">
        <w:rPr>
          <w:bCs/>
          <w:sz w:val="28"/>
          <w:szCs w:val="28"/>
        </w:rPr>
        <w:t>Обучающиеся  набравшие в сумме меньше 16 баллов за 8 упражнений остаются повторно в группе того же года обучения или переводятся в спортивно-оздоровительные группы).</w:t>
      </w:r>
    </w:p>
    <w:p w:rsidR="00EE012A" w:rsidRPr="00477628" w:rsidRDefault="00EE012A" w:rsidP="00EE012A">
      <w:pPr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Контрольные упражнения по ОФП и СФП</w:t>
      </w:r>
    </w:p>
    <w:p w:rsidR="00EE012A" w:rsidRPr="00477628" w:rsidRDefault="00EE012A" w:rsidP="00EE012A">
      <w:pPr>
        <w:pStyle w:val="a8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Для оценки разносторонней физической подготовки обучающихся и для перевода в следующий год обучения проводятся контрольно-переводные нормативы.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Контрольно-переводные нормативы состоят из 8 упражнений (таблица), в которые входят: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- 5 упражнений общей физической подготовки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- 3 упражнения специальной  физической подготовки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Все упражнения оцениваются по бальной системе, норматив – 16 балов.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Каждое упражнение оценивается: 1бал – ниже норматива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                                                        2 бала – норматив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                                                        3 бала – свыше норматива</w:t>
      </w:r>
    </w:p>
    <w:p w:rsidR="00EE012A" w:rsidRPr="00477628" w:rsidRDefault="00EE012A" w:rsidP="00EE012A">
      <w:pPr>
        <w:pStyle w:val="a8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Обучающие сдавшие контрольно-переводные нормативы по ОФП И СФП и набравшие в сумме 16 баллов или больше за 8 упражнений переводятся на следующий этап обучения. Обучающие набравшие в сумме меньше 16 баллов за 8 упражнений остаются повторно в группе того же года обучения или переводятся в спортивно-оздоровительные группы. </w:t>
      </w:r>
    </w:p>
    <w:p w:rsidR="00EE012A" w:rsidRPr="00477628" w:rsidRDefault="00EE012A" w:rsidP="00EE012A">
      <w:pPr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lastRenderedPageBreak/>
        <w:t>Участие в соревнованиях зависит от уровня подготовленности юных спортсменов, календаря соревнований. На начальных этапах рекомендуется использование контрольных соревнований в виде контрольно-педагогических экзаменов. Так как обучающиеся не выступают в официальных соревнованиях, первый опыт соревновательной практики формируется в стенах школы.</w:t>
      </w:r>
    </w:p>
    <w:p w:rsidR="00EE012A" w:rsidRPr="00477628" w:rsidRDefault="00EE012A" w:rsidP="00EE012A">
      <w:pPr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Контрольные испытания:</w:t>
      </w:r>
    </w:p>
    <w:p w:rsidR="00EE012A" w:rsidRPr="00477628" w:rsidRDefault="00EE012A" w:rsidP="00EE012A">
      <w:pPr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наблюдения за занимающимися в процессе учебно-тренировочных занятий;</w:t>
      </w:r>
    </w:p>
    <w:p w:rsidR="00EE012A" w:rsidRPr="00477628" w:rsidRDefault="00EE012A" w:rsidP="00EE012A">
      <w:pPr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проверку выполнения отдельных приемов техники игры;</w:t>
      </w:r>
    </w:p>
    <w:p w:rsidR="00EE012A" w:rsidRPr="00477628" w:rsidRDefault="00EE012A" w:rsidP="00EE012A">
      <w:pPr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выполнение установленных контрольных нормативов;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систематический анализ игровой деятельности занимающихся.</w:t>
      </w:r>
    </w:p>
    <w:p w:rsidR="00EE012A" w:rsidRPr="00477628" w:rsidRDefault="00EE012A" w:rsidP="00EE012A">
      <w:pPr>
        <w:pStyle w:val="a8"/>
        <w:spacing w:after="0"/>
        <w:ind w:firstLine="708"/>
        <w:jc w:val="both"/>
        <w:rPr>
          <w:sz w:val="28"/>
          <w:szCs w:val="28"/>
        </w:rPr>
      </w:pPr>
    </w:p>
    <w:p w:rsidR="00EE012A" w:rsidRDefault="00EE012A" w:rsidP="00EE012A">
      <w:pPr>
        <w:pStyle w:val="a8"/>
        <w:spacing w:after="0"/>
        <w:ind w:firstLine="708"/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 xml:space="preserve">Нормативные требования, содержание и методика проведения контрольных испытаний </w:t>
      </w:r>
    </w:p>
    <w:tbl>
      <w:tblPr>
        <w:tblW w:w="101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372"/>
        <w:gridCol w:w="720"/>
        <w:gridCol w:w="720"/>
        <w:gridCol w:w="720"/>
        <w:gridCol w:w="720"/>
        <w:gridCol w:w="721"/>
        <w:gridCol w:w="718"/>
        <w:gridCol w:w="718"/>
        <w:gridCol w:w="718"/>
        <w:gridCol w:w="718"/>
        <w:gridCol w:w="718"/>
      </w:tblGrid>
      <w:tr w:rsidR="00EE012A" w:rsidRPr="00477628" w:rsidTr="002B4D6C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№</w:t>
            </w:r>
          </w:p>
          <w:p w:rsidR="00EE012A" w:rsidRPr="00477628" w:rsidRDefault="00EE012A" w:rsidP="002B4D6C">
            <w:pPr>
              <w:pStyle w:val="a8"/>
              <w:spacing w:after="0"/>
              <w:ind w:left="113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Содержание требований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Возраст (лет)  юноши</w:t>
            </w:r>
          </w:p>
        </w:tc>
      </w:tr>
      <w:tr w:rsidR="00EE012A" w:rsidRPr="00477628" w:rsidTr="002B4D6C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18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</w:t>
            </w:r>
          </w:p>
          <w:p w:rsidR="00EE012A" w:rsidRPr="00477628" w:rsidRDefault="00EE012A" w:rsidP="002B4D6C">
            <w:pPr>
              <w:tabs>
                <w:tab w:val="left" w:pos="207"/>
              </w:tabs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Бег челночный 5 по 6 м (с)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9,5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150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170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190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230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Сгибание и разгибание рук в упоре лежа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40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  <w:p w:rsidR="00EE012A" w:rsidRPr="00477628" w:rsidRDefault="00EE012A" w:rsidP="002B4D6C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 xml:space="preserve">Поднимание туловища из положения лежа на спине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35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  <w:p w:rsidR="00EE012A" w:rsidRPr="00477628" w:rsidRDefault="00EE012A" w:rsidP="002B4D6C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Верхняя передача мяча у стенки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32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  <w:p w:rsidR="00EE012A" w:rsidRPr="00477628" w:rsidRDefault="00EE012A" w:rsidP="002B4D6C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Прием мяча снизу двумя руками.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7</w:t>
            </w:r>
          </w:p>
          <w:p w:rsidR="00EE012A" w:rsidRPr="00477628" w:rsidRDefault="00EE012A" w:rsidP="002B4D6C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Верхняя прямая подача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8</w:t>
            </w:r>
          </w:p>
          <w:p w:rsidR="00EE012A" w:rsidRPr="00477628" w:rsidRDefault="00EE012A" w:rsidP="002B4D6C">
            <w:pPr>
              <w:rPr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Бег 30м с высокого старта  (сек)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5,5</w:t>
            </w:r>
          </w:p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</w:p>
          <w:p w:rsidR="00EE012A" w:rsidRPr="00477628" w:rsidRDefault="00EE012A" w:rsidP="00EE012A">
            <w:pPr>
              <w:pStyle w:val="a8"/>
              <w:spacing w:after="0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4,6</w:t>
            </w:r>
          </w:p>
        </w:tc>
      </w:tr>
      <w:tr w:rsidR="00EE012A" w:rsidRPr="00477628" w:rsidTr="002B4D6C">
        <w:trPr>
          <w:cantSplit/>
          <w:trHeight w:val="3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lastRenderedPageBreak/>
              <w:t>№</w:t>
            </w:r>
          </w:p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п/п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Содержание требований</w:t>
            </w:r>
          </w:p>
        </w:tc>
        <w:tc>
          <w:tcPr>
            <w:tcW w:w="7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Возраст (лет)  девушки</w:t>
            </w:r>
          </w:p>
        </w:tc>
      </w:tr>
      <w:tr w:rsidR="00EE012A" w:rsidRPr="00477628" w:rsidTr="002B4D6C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13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14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18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Бег челночный 5 по 6 м (с)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11,1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10,5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Прыжок в длину с места (см)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130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150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160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170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180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195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Сгибание и разгибание рук в упоре лежа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 xml:space="preserve">Поднимание туловища из положения лежа на спине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28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Верхняя передача мяча у стенки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22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Прием мяча снизу двумя руками.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Верхняя прямая подача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8</w:t>
            </w:r>
          </w:p>
        </w:tc>
      </w:tr>
      <w:tr w:rsidR="00EE012A" w:rsidRPr="00477628" w:rsidTr="002B4D6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Бег 30м с высокого старта  (сек)</w:t>
            </w:r>
          </w:p>
          <w:p w:rsidR="00EE012A" w:rsidRPr="00477628" w:rsidRDefault="00EE012A" w:rsidP="002B4D6C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6,0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12A" w:rsidRPr="00477628" w:rsidRDefault="00EE012A" w:rsidP="002B4D6C">
            <w:pPr>
              <w:pStyle w:val="a8"/>
              <w:spacing w:after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5,4</w:t>
            </w:r>
          </w:p>
        </w:tc>
      </w:tr>
    </w:tbl>
    <w:p w:rsidR="00EE012A" w:rsidRPr="00477628" w:rsidRDefault="00EE012A" w:rsidP="00477628">
      <w:pPr>
        <w:pStyle w:val="a8"/>
        <w:spacing w:after="0"/>
        <w:jc w:val="both"/>
        <w:rPr>
          <w:sz w:val="28"/>
          <w:szCs w:val="28"/>
        </w:rPr>
      </w:pPr>
    </w:p>
    <w:p w:rsidR="00EE012A" w:rsidRPr="00477628" w:rsidRDefault="00EE012A" w:rsidP="00EE012A">
      <w:pPr>
        <w:pStyle w:val="a8"/>
        <w:spacing w:after="0"/>
        <w:ind w:firstLine="709"/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Содержание и методика проведения контрольных испытаний</w:t>
      </w:r>
    </w:p>
    <w:p w:rsidR="00EE012A" w:rsidRPr="00477628" w:rsidRDefault="00EE012A" w:rsidP="00EE012A">
      <w:pPr>
        <w:pStyle w:val="a8"/>
        <w:spacing w:after="0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Челночный бег 5х6. Выполняется с высокого старта. На расстоянии 6м  стоят стойки,  испытуемый добегает до стойки, касается пола рукой, после чего начинает бег в обратную сторону. Время фиксируется с момента старта до пересечения линии финиша.</w:t>
      </w:r>
    </w:p>
    <w:p w:rsidR="00EE012A" w:rsidRPr="00477628" w:rsidRDefault="00EE012A" w:rsidP="00EE012A">
      <w:pPr>
        <w:pStyle w:val="a8"/>
        <w:spacing w:after="0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Бег 30м.  Выполняется с высокого старта. Замеряется время преодоления дистанции до пересечения финишной линии.</w:t>
      </w:r>
    </w:p>
    <w:p w:rsidR="00EE012A" w:rsidRPr="00477628" w:rsidRDefault="00EE012A" w:rsidP="00EE012A">
      <w:pPr>
        <w:pStyle w:val="a8"/>
        <w:spacing w:after="0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Прыжок в длину с места. Исходное положение: стать носками ног к стартовой линии, приготовится к прыжку. Выполняется двумя ногами с махом рук. Длина прыжка с 3-х попыток измеряется в сантиметрах от стартовой линии до ближнего к стартовой линии касания пола ногами испытуемого. Засчитывается лучший результат из 3-х попыток.</w:t>
      </w:r>
    </w:p>
    <w:p w:rsidR="00EE012A" w:rsidRPr="00477628" w:rsidRDefault="00EE012A" w:rsidP="00EE012A">
      <w:pPr>
        <w:pStyle w:val="a8"/>
        <w:spacing w:after="0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Сгибание и разгибание рук в упоре лежа. Исходной положение: упор лежа, голова – туловище – ноги составляют прямую линию. Сгибание рук выполняется до касания грудью пола, не нарушая прямой линии тела, а разгибание до полного </w:t>
      </w:r>
      <w:r w:rsidRPr="00477628">
        <w:rPr>
          <w:sz w:val="28"/>
          <w:szCs w:val="28"/>
        </w:rPr>
        <w:lastRenderedPageBreak/>
        <w:t>выпрямления рук, при сохранении прямой линии голова – туловище – ноги. Одна попытка.</w:t>
      </w:r>
    </w:p>
    <w:p w:rsidR="00EE012A" w:rsidRPr="00477628" w:rsidRDefault="00EE012A" w:rsidP="00EE012A">
      <w:pPr>
        <w:pStyle w:val="a8"/>
        <w:spacing w:after="0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Поднимание туловища из положения лежа на спине. Исходное положение: руки за головой, пальцы рук – в замок, ноги согнуты в коленях, ступни закреплены. Фиксируется количество выполненных упражнений до касания локтями коленей одной попытке за 30 сек.</w:t>
      </w:r>
    </w:p>
    <w:p w:rsidR="00EE012A" w:rsidRPr="00477628" w:rsidRDefault="00EE012A" w:rsidP="00EE012A">
      <w:pPr>
        <w:pStyle w:val="a8"/>
        <w:spacing w:after="0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Верхняя передача мяча у стенки: Выполняется на расстоянии 2-3м от стены. При выполнении должна сохраняться техника выполнения, руки над головой образуют воронку, локти впереди, ноги согнуты, разгибание происходит во время выполнения передачи. На выполнение дается три попытки.</w:t>
      </w:r>
    </w:p>
    <w:p w:rsidR="00EE012A" w:rsidRPr="00477628" w:rsidRDefault="00EE012A" w:rsidP="00EE012A">
      <w:pPr>
        <w:pStyle w:val="a8"/>
        <w:spacing w:after="0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Прием мяча снизу двумя руками: Выполняется с подачи с противоположной стороны сетки, мяч необходимо довести в зону номер три. Выполняется 10 подач в площадку.</w:t>
      </w:r>
    </w:p>
    <w:p w:rsidR="00EE012A" w:rsidRPr="00477628" w:rsidRDefault="00EE012A" w:rsidP="00EE012A">
      <w:pPr>
        <w:pStyle w:val="a8"/>
        <w:spacing w:after="0"/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Верхняя прямая подача: С 9 до 12 лет выполняется подача с укороченной площадки и соответственной высотой сетки, с 13 лет с обычной площадки. Мяч во время удара должен находится выше верхнего плечевого пояса. Количество выполняемых подач 10.</w:t>
      </w:r>
    </w:p>
    <w:p w:rsidR="00EE012A" w:rsidRPr="00477628" w:rsidRDefault="008E33FC" w:rsidP="00EE012A">
      <w:pPr>
        <w:widowControl w:val="0"/>
        <w:autoSpaceDE w:val="0"/>
        <w:autoSpaceDN w:val="0"/>
        <w:adjustRightInd w:val="0"/>
        <w:ind w:left="284" w:firstLine="284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477628">
        <w:rPr>
          <w:b/>
          <w:bCs/>
          <w:sz w:val="28"/>
          <w:szCs w:val="28"/>
        </w:rPr>
        <w:t>2.4</w:t>
      </w:r>
      <w:r w:rsidR="00EE012A" w:rsidRPr="00477628">
        <w:rPr>
          <w:b/>
          <w:bCs/>
          <w:sz w:val="28"/>
          <w:szCs w:val="28"/>
        </w:rPr>
        <w:t>. Контроль в учебной программе</w:t>
      </w:r>
    </w:p>
    <w:tbl>
      <w:tblPr>
        <w:tblW w:w="9853" w:type="dxa"/>
        <w:tblInd w:w="-106" w:type="dxa"/>
        <w:tblLayout w:type="fixed"/>
        <w:tblLook w:val="0000"/>
      </w:tblPr>
      <w:tblGrid>
        <w:gridCol w:w="2341"/>
        <w:gridCol w:w="2126"/>
        <w:gridCol w:w="1843"/>
        <w:gridCol w:w="1275"/>
        <w:gridCol w:w="2268"/>
      </w:tblGrid>
      <w:tr w:rsidR="00EE012A" w:rsidRPr="00477628" w:rsidTr="002B4D6C">
        <w:trPr>
          <w:trHeight w:val="557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ind w:left="284" w:firstLine="284"/>
              <w:jc w:val="both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Вид контроля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Цель контроля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Методы и формы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77628">
              <w:rPr>
                <w:b/>
                <w:bCs/>
                <w:sz w:val="28"/>
                <w:szCs w:val="28"/>
              </w:rPr>
              <w:t>Отслеживание результатов</w:t>
            </w:r>
          </w:p>
        </w:tc>
      </w:tr>
      <w:tr w:rsidR="00EE012A" w:rsidRPr="00477628" w:rsidTr="002B4D6C">
        <w:trPr>
          <w:trHeight w:val="1911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Предварительный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Определить уровень физической подготовки обучающихся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Выполнение контрольных норм. тестов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Согласно подготовленности обучающегося спланировать учебный и индивидуальный план</w:t>
            </w:r>
          </w:p>
        </w:tc>
      </w:tr>
      <w:tr w:rsidR="00EE012A" w:rsidRPr="00477628" w:rsidTr="002B4D6C">
        <w:trPr>
          <w:trHeight w:val="836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Текущий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По результатам скорректировать программу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Выполнение контрольных норм. тестов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Внести изменения, добавления</w:t>
            </w:r>
          </w:p>
        </w:tc>
      </w:tr>
      <w:tr w:rsidR="00EE012A" w:rsidRPr="00477628" w:rsidTr="002B4D6C">
        <w:trPr>
          <w:trHeight w:val="1373"/>
        </w:trPr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Итоговый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Определить результат учебной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Выполнение контрольных нормативов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Май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012A" w:rsidRPr="00477628" w:rsidRDefault="00EE012A" w:rsidP="002B4D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Внести корректировку в УП по итогам диагностирования обучающихся</w:t>
            </w:r>
          </w:p>
        </w:tc>
      </w:tr>
    </w:tbl>
    <w:p w:rsidR="00B8426C" w:rsidRDefault="00B8426C" w:rsidP="00EE012A">
      <w:pPr>
        <w:ind w:firstLine="360"/>
        <w:jc w:val="center"/>
        <w:rPr>
          <w:b/>
          <w:bCs/>
          <w:sz w:val="28"/>
          <w:szCs w:val="28"/>
        </w:rPr>
      </w:pPr>
    </w:p>
    <w:p w:rsidR="00EE012A" w:rsidRPr="00477628" w:rsidRDefault="00EE012A" w:rsidP="00EE012A">
      <w:pPr>
        <w:ind w:firstLine="360"/>
        <w:jc w:val="center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>3. МЕТОДИЧЕСКАЯ ЧАСТЬ ПРОГРАММЫ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Методическая часть программы включает учебный материал по основным видам подготовки, рекомендуемые объемы тренировочных и соревновательных нагрузок.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lastRenderedPageBreak/>
        <w:t>Подготовка строится на основе следующих методических положений: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использование общепедагогических (дидактических) принципов воспитывающего обучения (сознательности и активности занимающихся, наглядности, систематичности, доступности, индивидуализации, прочности и прогрессирования);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целевая направленность к мастерству и наивысшим спортивным достижениям путем неуклонного роста объема средств общей и специальной подготовки, соотношения между которыми изменяются из года в год в сторону увеличения объема специальной подготовки;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оптимальное соотношение (соразмерность) различных сторон подготовленности спортсмена в процессе многолетнего обучения;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стремление к тому, чтобы объем и интенсивность упражнений возрастали по мере улучшения физической подготовленности юных спортсменов. Отдача предпочтения упражнениям динамического характера, приучая занимающихся к различному темпу их выполнения;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поиск средств, позволяющих решать одновременно несколько задач (например: сочетание физической и технической подготовки);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моделирование соревновательной деятельности в тренировочном процессе;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 использование централизованной подготовки наиболее перспективных обучающихся на учебно-тренировочных сборах с привлечением к работе лучших специалистов.</w:t>
      </w:r>
    </w:p>
    <w:p w:rsidR="00EE012A" w:rsidRPr="00477628" w:rsidRDefault="00EE012A" w:rsidP="00EE012A">
      <w:pPr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Теоретическая подготовка – это формирование у занимающихся специальных знаний, необходимых для успешной деятельности в спортивной аэробике, осуществляется в ходе практических занятий и самостоятельно.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Организационно-методические особенности  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подготовки юных спортсменов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Подготовка строится на основе следующих методических положений: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использование общепедагогических (дидактических) принципов воспитывающего обучения: сознательности и активности занимающихся, наглядности, систематичности, доступности, индивидуализации, прочности и прогрессирования;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целевая направленность к мастерству и наивысшим спортивным достижениям путем неуклонного роста объема средств общей и специальной подготовки, соотношения между которыми изменяются из года в год в сторону увеличения объема специальной подготовки;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оптимальное соотношение (соразмерность) различных сторон подготовленности спортсмена в процессе многолетнего обучения;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 xml:space="preserve">стремиться к тому, чтобы объем и интенсивность упражнений возрастали по мере улучшения физической подготовленности юных спортсменов. </w:t>
      </w:r>
      <w:r w:rsidRPr="00477628">
        <w:rPr>
          <w:sz w:val="28"/>
          <w:szCs w:val="28"/>
        </w:rPr>
        <w:lastRenderedPageBreak/>
        <w:t>Отдавать предпочтение упражнениям динамического характера, приучая занимающихся к различному темпу их выполнения,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поиск средств, позволяющих решать одновременно несколько задач (например: сочетание физической и технической подготовки);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моделирование соревновательной деятельности в тренировочном процессе;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-</w:t>
      </w:r>
      <w:r w:rsidRPr="00477628">
        <w:rPr>
          <w:sz w:val="28"/>
          <w:szCs w:val="28"/>
        </w:rPr>
        <w:tab/>
        <w:t>использование централизованной подготовки наиболее перспективных спортсменов на учебно-тренировочных сборах с привлечением к работе лучших специалистов.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Теоретическая подготовка – формирование у занимающихся специальных знаний, необходимых для успешной деятельности в баскетболе осуществляется в ходе практических занятий и самостоятельно.</w:t>
      </w:r>
    </w:p>
    <w:p w:rsidR="00EE012A" w:rsidRPr="00477628" w:rsidRDefault="00EE012A" w:rsidP="00EE012A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Интегральная подготовка направлена на приобретение соревновательного опыта, повышение устойчивости к соревновательному стрессу и надежности выступлений. Может осуществляться в процессе соревнований и модельных тренировок.</w:t>
      </w:r>
    </w:p>
    <w:p w:rsidR="00EE012A" w:rsidRPr="00477628" w:rsidRDefault="00EE012A" w:rsidP="001E21E5">
      <w:pPr>
        <w:pStyle w:val="FR1"/>
        <w:tabs>
          <w:tab w:val="left" w:pos="9923"/>
        </w:tabs>
        <w:spacing w:before="240"/>
        <w:ind w:left="0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628">
        <w:rPr>
          <w:rFonts w:ascii="Times New Roman" w:hAnsi="Times New Roman" w:cs="Times New Roman"/>
          <w:sz w:val="28"/>
          <w:szCs w:val="28"/>
        </w:rPr>
        <w:t>4. СОДЕРЖАНИЕ РАБОЧЕЙ ПРОГРАММЫ</w:t>
      </w:r>
    </w:p>
    <w:p w:rsidR="00EE012A" w:rsidRPr="00477628" w:rsidRDefault="00477628" w:rsidP="00EE01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EE012A" w:rsidRPr="00477628">
        <w:rPr>
          <w:b/>
          <w:sz w:val="28"/>
          <w:szCs w:val="28"/>
        </w:rPr>
        <w:t>ТЕОРЕТИЧЕСКАЯ ПОДГОТОВКА</w:t>
      </w:r>
    </w:p>
    <w:p w:rsidR="00EE012A" w:rsidRPr="00477628" w:rsidRDefault="00D72034" w:rsidP="00D72034">
      <w:pPr>
        <w:ind w:left="709"/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История развития волейбола</w:t>
      </w:r>
    </w:p>
    <w:p w:rsidR="00D72034" w:rsidRPr="00477628" w:rsidRDefault="00EE012A" w:rsidP="00D72034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История развития и зарождение волейбола в СССР. Становление волейбола как вида спорта. Обзор основных этапов развития его в довоенный период. Выступления советских волейболистов на международных соревнованиях. Характеристика сильнейших национальных команд.</w:t>
      </w:r>
    </w:p>
    <w:p w:rsidR="00D72034" w:rsidRPr="00477628" w:rsidRDefault="00EE012A" w:rsidP="00D72034">
      <w:pPr>
        <w:ind w:left="709"/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 xml:space="preserve">Правила игры и </w:t>
      </w:r>
      <w:r w:rsidR="00D72034" w:rsidRPr="00477628">
        <w:rPr>
          <w:b/>
          <w:sz w:val="28"/>
          <w:szCs w:val="28"/>
        </w:rPr>
        <w:t>методика судейства соревнований</w:t>
      </w:r>
    </w:p>
    <w:p w:rsidR="00B8426C" w:rsidRDefault="00EE012A" w:rsidP="00B8426C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Эволюция правил игры по волейболу. Действующие правила игры. Перспективы дальнейшего развития правил. Влияние правил игры на ее развитие. Упрощенные правила игры. Методика судейства соревнований. Терминология и жестикуляция. Обязанности членов судейской бригады. Ведение документации соревнований. Роль судьи как воспитателя. Значение квалифицированного судейства. </w:t>
      </w:r>
    </w:p>
    <w:p w:rsidR="00EE012A" w:rsidRPr="00477628" w:rsidRDefault="00EE012A" w:rsidP="00B8426C">
      <w:pPr>
        <w:ind w:firstLine="709"/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Те</w:t>
      </w:r>
      <w:r w:rsidR="00D72034" w:rsidRPr="00477628">
        <w:rPr>
          <w:b/>
          <w:sz w:val="28"/>
          <w:szCs w:val="28"/>
        </w:rPr>
        <w:t>хника и тактика игры в волейбол</w:t>
      </w:r>
    </w:p>
    <w:p w:rsidR="00D72034" w:rsidRPr="00477628" w:rsidRDefault="00EE012A" w:rsidP="00D72034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Техника игры, ее характеристика. Особенности современной техники волейбола, тенденции ее дальнейшего развития. Классификация технических приемов. Терминология. Техника нападения, техника защиты. Взаимосвязь развития техники нападения и защиты.</w:t>
      </w:r>
    </w:p>
    <w:p w:rsidR="00D72034" w:rsidRPr="00477628" w:rsidRDefault="00D72034" w:rsidP="00D72034">
      <w:pPr>
        <w:ind w:firstLine="709"/>
        <w:jc w:val="both"/>
        <w:rPr>
          <w:sz w:val="28"/>
          <w:szCs w:val="28"/>
        </w:rPr>
      </w:pPr>
    </w:p>
    <w:p w:rsidR="00D72034" w:rsidRPr="00477628" w:rsidRDefault="00EE012A" w:rsidP="00D72034">
      <w:pPr>
        <w:ind w:firstLine="709"/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 xml:space="preserve">Цель и задачи </w:t>
      </w:r>
      <w:r w:rsidR="00D72034" w:rsidRPr="00477628">
        <w:rPr>
          <w:b/>
          <w:sz w:val="28"/>
          <w:szCs w:val="28"/>
        </w:rPr>
        <w:t>тактической подготовки</w:t>
      </w:r>
    </w:p>
    <w:p w:rsidR="00D72034" w:rsidRPr="00477628" w:rsidRDefault="00EE012A" w:rsidP="00D72034">
      <w:pPr>
        <w:ind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Зависимость тактической подготовки от других видов подготовки. Участие в соревнованиях – необходимое условие проверки тактической подготовки игроков и команды. Особенности тактической подготовки с начинающими.</w:t>
      </w:r>
    </w:p>
    <w:p w:rsidR="00D72034" w:rsidRPr="00477628" w:rsidRDefault="00D72034" w:rsidP="00D72034">
      <w:pPr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lastRenderedPageBreak/>
        <w:t>Единая Всероссийская спортивная классификация</w:t>
      </w:r>
    </w:p>
    <w:p w:rsidR="00D72034" w:rsidRPr="00477628" w:rsidRDefault="00EE012A" w:rsidP="00D72034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Значение классификации и этапы её развития. Научные основы классификации. Обоснование разрядных требований и контрольных упражнений. Разрядные требования в волейболе для присвоения спортивных разрядов. Присуждение судейской категории.</w:t>
      </w:r>
    </w:p>
    <w:p w:rsidR="00D72034" w:rsidRPr="00477628" w:rsidRDefault="00803899" w:rsidP="00D72034">
      <w:pPr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Физическая подготовка</w:t>
      </w:r>
    </w:p>
    <w:p w:rsidR="00D72034" w:rsidRPr="00477628" w:rsidRDefault="00EE012A" w:rsidP="00D72034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Задачи физической подготовки. Значение физической подготовки волейболистов в связи с особенностями современной игры.</w:t>
      </w:r>
    </w:p>
    <w:p w:rsidR="00EE012A" w:rsidRPr="00477628" w:rsidRDefault="00EE012A" w:rsidP="00477628">
      <w:pPr>
        <w:ind w:left="349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Общая характеристика спортивной тренировки</w:t>
      </w:r>
    </w:p>
    <w:p w:rsidR="00EE012A" w:rsidRPr="00477628" w:rsidRDefault="00EE012A" w:rsidP="00477628">
      <w:pPr>
        <w:ind w:left="349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Самоконтроль на тренировках</w:t>
      </w:r>
    </w:p>
    <w:p w:rsidR="00EE012A" w:rsidRPr="00477628" w:rsidRDefault="00D72034" w:rsidP="00477628">
      <w:pPr>
        <w:ind w:left="349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Установка на игру и разбор</w:t>
      </w:r>
    </w:p>
    <w:p w:rsidR="00EE012A" w:rsidRPr="00477628" w:rsidRDefault="00EE012A" w:rsidP="00477628">
      <w:pPr>
        <w:jc w:val="both"/>
        <w:rPr>
          <w:sz w:val="28"/>
          <w:szCs w:val="28"/>
        </w:rPr>
      </w:pPr>
      <w:r w:rsidRPr="00477628">
        <w:rPr>
          <w:b/>
          <w:sz w:val="28"/>
          <w:szCs w:val="28"/>
        </w:rPr>
        <w:t>Интегральная подготовка</w:t>
      </w:r>
    </w:p>
    <w:p w:rsidR="00EE012A" w:rsidRPr="00477628" w:rsidRDefault="00EE012A" w:rsidP="00D72034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Двусторонние игры</w:t>
      </w:r>
    </w:p>
    <w:p w:rsidR="00EE012A" w:rsidRPr="00477628" w:rsidRDefault="00EE012A" w:rsidP="00D72034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Товарищеские игры</w:t>
      </w:r>
    </w:p>
    <w:p w:rsidR="00EE012A" w:rsidRPr="00477628" w:rsidRDefault="00EE012A" w:rsidP="00D72034">
      <w:pPr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Городские соревнования, Окружные соревнования</w:t>
      </w:r>
    </w:p>
    <w:p w:rsidR="00514555" w:rsidRPr="00477628" w:rsidRDefault="00477628" w:rsidP="001E21E5">
      <w:pPr>
        <w:pStyle w:val="FR1"/>
        <w:tabs>
          <w:tab w:val="left" w:pos="9923"/>
        </w:tabs>
        <w:spacing w:before="240"/>
        <w:ind w:left="0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5D4979" w:rsidRPr="00477628">
        <w:rPr>
          <w:rFonts w:ascii="Times New Roman" w:hAnsi="Times New Roman" w:cs="Times New Roman"/>
          <w:sz w:val="28"/>
          <w:szCs w:val="28"/>
        </w:rPr>
        <w:t>ОБЩАЯ</w:t>
      </w:r>
      <w:r w:rsidR="00514555" w:rsidRPr="00477628">
        <w:rPr>
          <w:rFonts w:ascii="Times New Roman" w:hAnsi="Times New Roman" w:cs="Times New Roman"/>
          <w:sz w:val="28"/>
          <w:szCs w:val="28"/>
        </w:rPr>
        <w:t>ФИЗИЧЕСКАЯ ПОДГОТОВКА</w:t>
      </w:r>
    </w:p>
    <w:p w:rsidR="00514555" w:rsidRPr="00477628" w:rsidRDefault="00514555" w:rsidP="008E33FC">
      <w:pPr>
        <w:tabs>
          <w:tab w:val="left" w:pos="9923"/>
        </w:tabs>
        <w:spacing w:before="120"/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Современный волейбол предъявляет высокие требо</w:t>
      </w:r>
      <w:r w:rsidRPr="00477628">
        <w:rPr>
          <w:sz w:val="28"/>
          <w:szCs w:val="28"/>
        </w:rPr>
        <w:softHyphen/>
        <w:t>вания к двигательным способностям и функциональным возможностям спортсмена. Для этого необходимо всесто</w:t>
      </w:r>
      <w:r w:rsidRPr="00477628">
        <w:rPr>
          <w:sz w:val="28"/>
          <w:szCs w:val="28"/>
        </w:rPr>
        <w:softHyphen/>
        <w:t>роннее развитие физических качеств. Физическую подго</w:t>
      </w:r>
      <w:r w:rsidRPr="00477628">
        <w:rPr>
          <w:sz w:val="28"/>
          <w:szCs w:val="28"/>
        </w:rPr>
        <w:softHyphen/>
        <w:t>товку подразделяют на общую и специальную.</w:t>
      </w:r>
    </w:p>
    <w:p w:rsidR="005D4979" w:rsidRPr="00477628" w:rsidRDefault="005D4979" w:rsidP="008E33FC">
      <w:pPr>
        <w:tabs>
          <w:tab w:val="left" w:pos="9923"/>
        </w:tabs>
        <w:spacing w:before="120"/>
        <w:jc w:val="both"/>
        <w:rPr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Цель: </w:t>
      </w:r>
      <w:r w:rsidRPr="00477628">
        <w:rPr>
          <w:sz w:val="28"/>
          <w:szCs w:val="28"/>
        </w:rPr>
        <w:t>Гармоничное развитие всех органов и систем спортсмена, повышение работоспособности, а так же создание основы для развития базовых умений и навыков.</w:t>
      </w:r>
    </w:p>
    <w:p w:rsidR="00217A30" w:rsidRPr="00477628" w:rsidRDefault="00217A30" w:rsidP="008E33FC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>Задачи ОФП:</w:t>
      </w:r>
    </w:p>
    <w:p w:rsidR="00217A30" w:rsidRPr="00477628" w:rsidRDefault="00217A30" w:rsidP="008E33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1. Повышение уровня функциональных возможностей организма спортсмена, путем развития работоспособности применительно к широкому кругу упражнений.</w:t>
      </w:r>
    </w:p>
    <w:p w:rsidR="00217A30" w:rsidRPr="00477628" w:rsidRDefault="00217A30" w:rsidP="008E33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2. Стимулировать развитие выносливости, силовых, скоростно-силовых, координационных возможностей.</w:t>
      </w:r>
    </w:p>
    <w:p w:rsidR="00217A30" w:rsidRPr="00477628" w:rsidRDefault="00217A30" w:rsidP="008E33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3. Систематически обогащать фонд двигательных навыков и умений.</w:t>
      </w:r>
    </w:p>
    <w:p w:rsidR="00217A30" w:rsidRPr="00477628" w:rsidRDefault="00217A30" w:rsidP="008E33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Средства ОФП делятся на 2 группы: косвенного и прямого влияния. Косвенные – кроссы, плавание, лыжный бег и т.д. Прямые – упражнения направлены на повышение физической подготовленности и должны быть схожи по координации и характеру с действиями в волейболе.</w:t>
      </w:r>
    </w:p>
    <w:p w:rsidR="00217A30" w:rsidRPr="00477628" w:rsidRDefault="00217A30" w:rsidP="008E33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 состав ОФП входят строевые упражнения и команды для управления группой; упражнения из гимнастики, легкой атлетики, акробатики, подвижные и спортивные игры.</w:t>
      </w:r>
    </w:p>
    <w:p w:rsidR="00061681" w:rsidRPr="00477628" w:rsidRDefault="006A168C" w:rsidP="008E33FC">
      <w:pPr>
        <w:pStyle w:val="FR1"/>
        <w:ind w:left="0" w:right="-23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Средствами общей физической подготовки являются обшеразвивающие упражнения, направленные на разви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тие всех качеств в процессе ходьбы, бега, прыжков, ме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таний, а также упражнения на различных снарядах, тре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нажерах, 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занятия другими видами спорта.</w:t>
      </w:r>
      <w:r w:rsidR="00061681"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Общая физическая подготовка. Основной задачей ОФП является по</w:t>
      </w:r>
      <w:r w:rsidR="00061681"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вышение работоспособности организма в ц</w:t>
      </w:r>
      <w:r w:rsidR="00A9397A"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елом.</w:t>
      </w:r>
    </w:p>
    <w:p w:rsidR="00A9397A" w:rsidRPr="00477628" w:rsidRDefault="00A9397A" w:rsidP="008E33FC">
      <w:pPr>
        <w:pStyle w:val="FR1"/>
        <w:ind w:left="0" w:right="-23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Предполагаемый результат:</w:t>
      </w:r>
    </w:p>
    <w:p w:rsidR="00A9397A" w:rsidRPr="00477628" w:rsidRDefault="00A9397A" w:rsidP="008E33FC">
      <w:pPr>
        <w:pStyle w:val="FR1"/>
        <w:ind w:left="0" w:right="-23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</w:t>
      </w:r>
      <w:r w:rsidR="00DE3065"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Развитие у обучающегося основных физических качеств;</w:t>
      </w:r>
    </w:p>
    <w:p w:rsidR="00DE3065" w:rsidRPr="00477628" w:rsidRDefault="00DE3065" w:rsidP="008E33FC">
      <w:pPr>
        <w:pStyle w:val="FR1"/>
        <w:ind w:left="0" w:right="-23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- Повышение психологической подготовленности</w:t>
      </w:r>
      <w:r w:rsidR="00456DC2"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4C77CA" w:rsidRPr="00477628" w:rsidRDefault="00456DC2" w:rsidP="008E33FC">
      <w:pPr>
        <w:pStyle w:val="FR1"/>
        <w:ind w:left="0" w:right="-23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- Укрепление опорно-двигательного аппарата.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Общая физическая подготовка может проводиться в самых разнооб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разных условиях: на стадионе, в гимнастическом зале, в лесу, в парке. Многие упражнения можно выполнять без специального оборудования мест занятий, используя гимнастические снаряды, различные отяго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щения, природные материалы и др.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Основными средствами ОФП волейболистов являются широкий круг общеразвивающих упражнений из других видов спорта: кроссовый бег и другие разновидности бега, упражнения с отягощениями, гимнасти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ческие упражнения и акробатика, спортивные и подвижные игры, пла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вание, лыжный бег и др.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Выбор этих средств неслучаен. Эти упражнения тотальны по своему воздействию, заставляют активно работать все органы и системы, что укрепляет всю мускулатуру, сердечно-сосудистую систему, улучшает возможности   органов    дыхания,  повышает   общий   обмен    веществ   в    орга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низме.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Общая физическая подготовка проводится на 1 -м этапе подготови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тельного периода, в небольших объемах — на специально-подготовительном этапе и как средство активного отдыха на предсоревновательном этапе и в соревновательном периоде.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     Гимнастические упражнения</w:t>
      </w:r>
      <w:r w:rsidRPr="00477628">
        <w:rPr>
          <w:sz w:val="28"/>
          <w:szCs w:val="28"/>
        </w:rPr>
        <w:t xml:space="preserve"> подразделяются на три группы: первая – для мышц рук и плечевого пояса, вторая – для мышц туловища и шеи, третья – для мышц ног и таза.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     Упражнения выполняются без предметов и с предметами (набивные мячи, гимнастические палки, гантели, резиновые амортизаторы, скакалки); на гимнастических снарядах (гимнастическая стенка и скамейка, перекладина, канат); прыжки в высоту с прямого разбега (с мостика) через планку (веревочку).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  <w:r w:rsidRPr="00477628">
        <w:rPr>
          <w:b/>
          <w:bCs/>
          <w:sz w:val="28"/>
          <w:szCs w:val="28"/>
        </w:rPr>
        <w:t>Акробатические упражнения</w:t>
      </w:r>
      <w:r w:rsidRPr="00477628">
        <w:rPr>
          <w:sz w:val="28"/>
          <w:szCs w:val="28"/>
        </w:rPr>
        <w:t xml:space="preserve"> включают группировки и перекаты в различных положениях, стойка на лопатках, стойка на голове и руках, кувырки вперед и назад; соединение нескольких акробатических упражнений в несложные комбинации.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     Легкоатлетические упражнения.</w:t>
      </w:r>
      <w:r w:rsidRPr="00477628">
        <w:rPr>
          <w:sz w:val="28"/>
          <w:szCs w:val="28"/>
        </w:rPr>
        <w:t xml:space="preserve"> Сюда входят упражнения в беге, прыжках и метаниях.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     Бег: 20, 30, 60 м, повторный бег – два-три отрезка по 20-30 м . Эстафетный бег с этапами до 40 м. Бег с горизонтальными и вертикальными препятствиями (учебные барьеры, набивные мячи, условные окопы, количество препятствий от 4 до 10). Бег или кросс 500-1000 м.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lastRenderedPageBreak/>
        <w:t xml:space="preserve">     Прыжки: через планку с прямого разбега; в высоту с разбега; в длину с места; тройной прыжок с места; в длину с разбега.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     Метания: малого мяча с места в стенку или щит на дальность отскока, на дальность; метание гранаты (250-700 г) с места и с разбега; 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ind w:left="284" w:firstLine="284"/>
        <w:jc w:val="both"/>
        <w:rPr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Спортивные и подвижные игры. </w:t>
      </w:r>
      <w:r w:rsidRPr="00477628">
        <w:rPr>
          <w:sz w:val="28"/>
          <w:szCs w:val="28"/>
        </w:rPr>
        <w:t>Баскетбол, ручной мяч, футбол, бадминтон и др. Основные приемы техники игры в нападении и защите. Индивидуальные тактические действия и простейшие взаимодействия игроков в защите и нападении. Подвижные игры: «Гонка мячей», «Салки» («Пятнашки»), «Невод», «Метко в цель», «Подвижная цель», «Эстафета с бегом», «Эстафета с прыжками», «Мяч среднему», «Охотники», «Перестрелка», «Перетягивание через черту», «Вызывай смену», «Эстафета футболистов», «Эстафета баскетболистов», «Эстафета с прыжками чехардой», «Встречная эстафета с мячом», «Ловцы», «Борьба за мяч», «Мяч ловцу», «Перетягивание», «Катающаяся мишень». Упражнения для овладения навыками быстрых ответных действий. По сигналу (преимущественно зрительному) бег на 5, 10, 15 м из исходных положений: стойка волейболиста (лицом, боком и спиной к стартовой линии), сидя, лежа лицом вверх и вниз в различных положениях по отношению к стартовой линии; то же, но перемещение приставными шагами.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sz w:val="28"/>
          <w:szCs w:val="28"/>
        </w:rPr>
        <w:t xml:space="preserve">Общая сила. 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Ни одно физическое упражнение не мыслимо без про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явления силы. Сила мышц в значительной мере определяет быстроту движения и способствует проявлению выносливости и ловкости.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Общая силовая подготовленность волейболистов характеризуется ком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плексным развитием силы мышц и мышечных групп. Она приобретается посредством выполнения разнообразных физических упражнений в про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цессе ОФП и является фундаментом для специальной силовой подготов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ки. Правильный подбор упражнений должен обеспечивать пропорцио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нальное развитие всех участвующих в соревновательном движении мышц или мышечных групп. Характерная черта развития силы — возможность избирательного воздействия на отдельные мышечные группы. Применяя упражнения с отягощениями, необходимо учитывать уро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вень подготовленности спортсменов, их самочувствие в день трениров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ки, и нагрузка должна быть строго индивидуальна.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sz w:val="28"/>
          <w:szCs w:val="28"/>
        </w:rPr>
        <w:t>Взрывная сила.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Выполнение большинства технических приемов в волейболе (подачи, нападающие удары и др.) требует проявления взрыв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ной силы. Поэтому, специальная силовая подготовка волейболиста дол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жна быть направлена прежде всего на развитие скоростно-силовых спо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собностей спортсменов.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Эффект скоростно-силовой тренировки зависит от оптимального возбуждения ЦНС, количества мышечных волокон, принимающих импульсы; расхода энергии при растягивании — сокращении мышц. Поэтому интервалы отдыха между сериями упражнений должны быть такими, чтобы восстанавливалась работоспособность организма спорт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сменов.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 развитии взрывной силы можно применять незначительные по весу 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отягощения, поскольку чрезмерное увлечение отягощениями сдер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живает прирост специальной силовой подготовленности, т.к. в этом случае нагрузка переносится на неспецифические мышечные группы. Вес отя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гощения должен составлять 10-40% от веса спортсмена.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В специальной силовой тренировке должен применяться главным образом тот режим работы, который соответствует режиму функцио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нирования мышц в игре, с тем, чтобы обеспечивать морфологические и биохимические адаптации (локально-направленное воздействие на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грузки). Упражнения должны выполняться с высокой скоростью сокра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щения мышц.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Скоростно-силовые способности совершенствуются на базе общей силовой подготовленности.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Наиболее приемлемыми для силовой подготовки являются: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— упражнения в преодолении собственного веса (приседания, под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тягивания, прыжковые упражнения и др.);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— упражнения с партнером (приседания, перетягивания и др.);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— упражнения с отягощением (с гирями, штангой, гантелями и др.);</w:t>
      </w:r>
    </w:p>
    <w:p w:rsidR="004C77CA" w:rsidRPr="00477628" w:rsidRDefault="004C77CA" w:rsidP="008E33FC">
      <w:pPr>
        <w:pStyle w:val="FR1"/>
        <w:ind w:left="284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основные и имитационные упражнения с небольшими отягоще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ниями (в тренировочном жилете, с манжетами на кистях, бедрах и т.д.).</w:t>
      </w:r>
    </w:p>
    <w:p w:rsidR="00AA4C6F" w:rsidRPr="00477628" w:rsidRDefault="00477628" w:rsidP="008E33FC">
      <w:pPr>
        <w:widowControl w:val="0"/>
        <w:autoSpaceDE w:val="0"/>
        <w:autoSpaceDN w:val="0"/>
        <w:adjustRightInd w:val="0"/>
        <w:ind w:firstLine="28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4.3. </w:t>
      </w:r>
      <w:r w:rsidR="00AA4C6F" w:rsidRPr="00477628">
        <w:rPr>
          <w:b/>
          <w:bCs/>
          <w:sz w:val="28"/>
          <w:szCs w:val="28"/>
        </w:rPr>
        <w:t>СПЕЦИАЛЬНАЯ ФИЗИЧЕСКАЯ ПОДГОТОВКА (СФП)</w:t>
      </w:r>
    </w:p>
    <w:p w:rsidR="00477628" w:rsidRDefault="0050583C" w:rsidP="008E33FC">
      <w:pPr>
        <w:pStyle w:val="FR1"/>
        <w:ind w:left="0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СФП является средством спе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циализированного развития физических качеств. </w:t>
      </w:r>
    </w:p>
    <w:p w:rsidR="0050583C" w:rsidRPr="00477628" w:rsidRDefault="0050583C" w:rsidP="008E33FC">
      <w:pPr>
        <w:pStyle w:val="FR1"/>
        <w:ind w:left="0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sz w:val="28"/>
          <w:szCs w:val="28"/>
        </w:rPr>
        <w:t>Задачи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ее более узки и более специфичны:</w:t>
      </w:r>
    </w:p>
    <w:p w:rsidR="0050583C" w:rsidRPr="00477628" w:rsidRDefault="0050583C" w:rsidP="008E33FC">
      <w:pPr>
        <w:pStyle w:val="FR1"/>
        <w:ind w:left="0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1. Развитие взрывной силы мышц ног, плечевого пояса, туловища;</w:t>
      </w:r>
    </w:p>
    <w:p w:rsidR="0050583C" w:rsidRPr="00477628" w:rsidRDefault="0050583C" w:rsidP="008E33FC">
      <w:pPr>
        <w:pStyle w:val="FR1"/>
        <w:ind w:left="0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быстроты перемещения и сложной реакции; скоростной, прыжковой, иг</w:t>
      </w: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softHyphen/>
        <w:t>ровой выносливости; акробатической и прыжковой ловкости, гибкости.</w:t>
      </w:r>
    </w:p>
    <w:p w:rsidR="0050583C" w:rsidRPr="00477628" w:rsidRDefault="0050583C" w:rsidP="008E33FC">
      <w:pPr>
        <w:pStyle w:val="FR1"/>
        <w:ind w:left="0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2. Совершенствование функциональных возможностей организма спортсменов.</w:t>
      </w:r>
    </w:p>
    <w:p w:rsidR="0050583C" w:rsidRPr="00477628" w:rsidRDefault="0050583C" w:rsidP="008E33FC">
      <w:pPr>
        <w:pStyle w:val="FR1"/>
        <w:ind w:left="0" w:right="-234" w:firstLine="284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7628">
        <w:rPr>
          <w:rFonts w:ascii="Times New Roman" w:hAnsi="Times New Roman" w:cs="Times New Roman"/>
          <w:b w:val="0"/>
          <w:bCs w:val="0"/>
          <w:sz w:val="28"/>
          <w:szCs w:val="28"/>
        </w:rPr>
        <w:t>3. Повышение психологической подготовленности.</w:t>
      </w:r>
    </w:p>
    <w:p w:rsidR="0050583C" w:rsidRPr="00477628" w:rsidRDefault="0050583C" w:rsidP="008E33FC">
      <w:pPr>
        <w:tabs>
          <w:tab w:val="left" w:pos="9923"/>
        </w:tabs>
        <w:ind w:right="-234"/>
        <w:jc w:val="both"/>
        <w:rPr>
          <w:sz w:val="28"/>
          <w:szCs w:val="28"/>
        </w:rPr>
      </w:pPr>
      <w:r w:rsidRPr="00477628">
        <w:rPr>
          <w:b/>
          <w:bCs/>
          <w:sz w:val="28"/>
          <w:szCs w:val="28"/>
        </w:rPr>
        <w:t>Средствами являются</w:t>
      </w:r>
      <w:r w:rsidRPr="00477628">
        <w:rPr>
          <w:sz w:val="28"/>
          <w:szCs w:val="28"/>
        </w:rPr>
        <w:t>:</w:t>
      </w:r>
    </w:p>
    <w:p w:rsidR="0050583C" w:rsidRPr="00477628" w:rsidRDefault="0050583C" w:rsidP="008E33FC">
      <w:pPr>
        <w:tabs>
          <w:tab w:val="left" w:pos="9923"/>
        </w:tabs>
        <w:ind w:right="-23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1. Подготовительные упражнения, направленные на развитие силы и быстроты сокращения мышц, которые участвуют в выполнении технических приемов, скорости, прыгучести, специальной ловкости, выносливости (ско</w:t>
      </w:r>
      <w:r w:rsidRPr="00477628">
        <w:rPr>
          <w:sz w:val="28"/>
          <w:szCs w:val="28"/>
        </w:rPr>
        <w:softHyphen/>
        <w:t>ростной, прыжковой, силовой, игровой), быстроты пере</w:t>
      </w:r>
      <w:r w:rsidRPr="00477628">
        <w:rPr>
          <w:sz w:val="28"/>
          <w:szCs w:val="28"/>
        </w:rPr>
        <w:softHyphen/>
        <w:t>ключения от одних действий к другим.</w:t>
      </w:r>
    </w:p>
    <w:p w:rsidR="0050583C" w:rsidRPr="00477628" w:rsidRDefault="0050583C" w:rsidP="008E33FC">
      <w:pPr>
        <w:tabs>
          <w:tab w:val="left" w:pos="9923"/>
        </w:tabs>
        <w:ind w:right="-23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2. Упражнения, сходные с основным видом действия не только по характеру нервно-мышечных усилий, но и по структуре движения.</w:t>
      </w:r>
    </w:p>
    <w:p w:rsidR="0050583C" w:rsidRPr="00477628" w:rsidRDefault="0050583C" w:rsidP="008E33FC">
      <w:pPr>
        <w:tabs>
          <w:tab w:val="left" w:pos="9923"/>
        </w:tabs>
        <w:ind w:right="-23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3. Акробатические упражнения.</w:t>
      </w:r>
    </w:p>
    <w:p w:rsidR="0050583C" w:rsidRPr="00477628" w:rsidRDefault="0050583C" w:rsidP="008E33FC">
      <w:pPr>
        <w:tabs>
          <w:tab w:val="left" w:pos="9923"/>
        </w:tabs>
        <w:ind w:right="-23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4. Подвижные и спортивные игры.</w:t>
      </w:r>
    </w:p>
    <w:p w:rsidR="00B8426C" w:rsidRDefault="00B8426C" w:rsidP="008E33FC">
      <w:pPr>
        <w:tabs>
          <w:tab w:val="left" w:pos="9923"/>
        </w:tabs>
        <w:ind w:right="-234"/>
        <w:jc w:val="both"/>
        <w:rPr>
          <w:b/>
          <w:sz w:val="28"/>
          <w:szCs w:val="28"/>
        </w:rPr>
      </w:pPr>
    </w:p>
    <w:p w:rsidR="00456DC2" w:rsidRPr="00477628" w:rsidRDefault="00456DC2" w:rsidP="008E33FC">
      <w:pPr>
        <w:tabs>
          <w:tab w:val="left" w:pos="9923"/>
        </w:tabs>
        <w:ind w:right="-234"/>
        <w:jc w:val="both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Предполагаемый результат:</w:t>
      </w:r>
    </w:p>
    <w:p w:rsidR="00456DC2" w:rsidRPr="00477628" w:rsidRDefault="00456DC2" w:rsidP="008E33FC">
      <w:pPr>
        <w:numPr>
          <w:ilvl w:val="0"/>
          <w:numId w:val="17"/>
        </w:numPr>
        <w:tabs>
          <w:tab w:val="left" w:pos="9923"/>
        </w:tabs>
        <w:ind w:right="-23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Подготовка спортсменов к соревнованиям различного уровня;</w:t>
      </w:r>
    </w:p>
    <w:p w:rsidR="00FB6DBB" w:rsidRPr="00477628" w:rsidRDefault="00456DC2" w:rsidP="008E33FC">
      <w:pPr>
        <w:numPr>
          <w:ilvl w:val="0"/>
          <w:numId w:val="17"/>
        </w:numPr>
        <w:tabs>
          <w:tab w:val="left" w:pos="9923"/>
        </w:tabs>
        <w:ind w:right="-23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Совершенствование технических приемов и развитие специальных физических качеств у сп</w:t>
      </w:r>
      <w:r w:rsidR="005D4979" w:rsidRPr="00477628">
        <w:rPr>
          <w:sz w:val="28"/>
          <w:szCs w:val="28"/>
        </w:rPr>
        <w:t>ор</w:t>
      </w:r>
      <w:r w:rsidRPr="00477628">
        <w:rPr>
          <w:sz w:val="28"/>
          <w:szCs w:val="28"/>
        </w:rPr>
        <w:t>тсменов.</w:t>
      </w:r>
    </w:p>
    <w:p w:rsidR="00FB6DBB" w:rsidRPr="00477628" w:rsidRDefault="00FB6DBB" w:rsidP="008E33FC">
      <w:pPr>
        <w:numPr>
          <w:ilvl w:val="0"/>
          <w:numId w:val="18"/>
        </w:numPr>
        <w:jc w:val="both"/>
        <w:rPr>
          <w:sz w:val="28"/>
          <w:szCs w:val="28"/>
        </w:rPr>
      </w:pPr>
      <w:r w:rsidRPr="00477628">
        <w:rPr>
          <w:sz w:val="28"/>
          <w:szCs w:val="28"/>
        </w:rPr>
        <w:lastRenderedPageBreak/>
        <w:t>Развитие силы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Упражнения для развития силы: с резиновыми амортизаторами, набивным мячом, в парах, с гантелями, штангой для различных мышечных групп. Упражнения для развития скоростно-силовых качеств для защитника, нападающего, пасующего.</w:t>
      </w:r>
    </w:p>
    <w:p w:rsidR="00FB6DBB" w:rsidRPr="00477628" w:rsidRDefault="00FB6DBB" w:rsidP="008E33FC">
      <w:pPr>
        <w:numPr>
          <w:ilvl w:val="0"/>
          <w:numId w:val="18"/>
        </w:num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Развитие быстроты.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Упражнения для воспитания быстроты перемещений с элементами: легкой атлетики (бег, прыжки), баскетбола (ловля, ведение, передачи), акробатика (кувырки, перевороты), быстроты ответных действий, быстроты и ловкости, быстроты и ориентировки</w:t>
      </w:r>
    </w:p>
    <w:p w:rsidR="00FB6DBB" w:rsidRPr="00477628" w:rsidRDefault="00FB6DBB" w:rsidP="008E33FC">
      <w:pPr>
        <w:numPr>
          <w:ilvl w:val="0"/>
          <w:numId w:val="18"/>
        </w:num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Развитие выносливости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Упражнения для развития специальной выносливости волейболиста: скоростная, прыжковая, силовая, игровая</w:t>
      </w:r>
    </w:p>
    <w:p w:rsidR="00FB6DBB" w:rsidRPr="00477628" w:rsidRDefault="00FB6DBB" w:rsidP="008E33FC">
      <w:pPr>
        <w:numPr>
          <w:ilvl w:val="0"/>
          <w:numId w:val="18"/>
        </w:num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Развитие ловкости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Упражнения для воспитания ловкости волейболиста: для защитника – с элементами акробатики, с б/б мячами; для нападающего – на подкидном мостике, с элементами акробатики, с теннисными мячами. Упражнения для развития внимания, периферического зрения, ориентировки, переключения внимания</w:t>
      </w:r>
    </w:p>
    <w:p w:rsidR="00FB6DBB" w:rsidRPr="00477628" w:rsidRDefault="00FB6DBB" w:rsidP="008E33FC">
      <w:pPr>
        <w:numPr>
          <w:ilvl w:val="0"/>
          <w:numId w:val="18"/>
        </w:num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Развитие гибкости</w:t>
      </w:r>
    </w:p>
    <w:p w:rsidR="00FB6DBB" w:rsidRPr="00477628" w:rsidRDefault="00FB6DBB" w:rsidP="008E33FC">
      <w:pPr>
        <w:tabs>
          <w:tab w:val="left" w:pos="9923"/>
        </w:tabs>
        <w:ind w:right="-23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Развитие прыгучести. Упражнения для воспитания прыгучести, прыжковой ловкости, координации: со скакалками, с теннисными мячами на подкидном мостике, на гимнастической скамейке</w:t>
      </w:r>
    </w:p>
    <w:p w:rsidR="00FC526A" w:rsidRPr="00477628" w:rsidRDefault="00477628" w:rsidP="008E33FC">
      <w:pPr>
        <w:widowControl w:val="0"/>
        <w:autoSpaceDE w:val="0"/>
        <w:autoSpaceDN w:val="0"/>
        <w:adjustRightInd w:val="0"/>
        <w:ind w:firstLine="28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4.4. </w:t>
      </w:r>
      <w:r w:rsidR="00FC526A" w:rsidRPr="00477628">
        <w:rPr>
          <w:b/>
          <w:bCs/>
          <w:sz w:val="28"/>
          <w:szCs w:val="28"/>
        </w:rPr>
        <w:t>ТЕХНИЧЕСКАЯ ПОДГОТОВКА</w:t>
      </w:r>
    </w:p>
    <w:p w:rsidR="005D4979" w:rsidRPr="00477628" w:rsidRDefault="005D4979" w:rsidP="008E33FC">
      <w:pPr>
        <w:widowControl w:val="0"/>
        <w:autoSpaceDE w:val="0"/>
        <w:autoSpaceDN w:val="0"/>
        <w:adjustRightInd w:val="0"/>
        <w:ind w:firstLine="284"/>
        <w:jc w:val="both"/>
        <w:outlineLvl w:val="0"/>
        <w:rPr>
          <w:b/>
          <w:bCs/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Цель: </w:t>
      </w:r>
      <w:r w:rsidRPr="00477628">
        <w:rPr>
          <w:sz w:val="28"/>
          <w:szCs w:val="28"/>
        </w:rPr>
        <w:t>Формирование и совершенствование соответствующих навыков. И овладение правильной техники</w:t>
      </w:r>
      <w:r w:rsidRPr="00477628">
        <w:rPr>
          <w:b/>
          <w:bCs/>
          <w:sz w:val="28"/>
          <w:szCs w:val="28"/>
        </w:rPr>
        <w:t>.</w:t>
      </w:r>
    </w:p>
    <w:p w:rsidR="00713DF5" w:rsidRPr="00477628" w:rsidRDefault="00713DF5" w:rsidP="008E33FC">
      <w:pPr>
        <w:ind w:right="-23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Выполнение необходимых приемов игры возможно лишь при условии совершенного владения их техникой. Специфической особенностью волейбола является то, что ни один прием нельзя выполнять изолированно, так как он связан с другими приемами, выполняемыми партнерами по команде, либо соперником.</w:t>
      </w:r>
    </w:p>
    <w:p w:rsidR="00713DF5" w:rsidRPr="00477628" w:rsidRDefault="00713DF5" w:rsidP="008E33FC">
      <w:pPr>
        <w:ind w:right="-234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Техника игры в волейбол подразделяется на две части: техника игры в нападении и техника игры в защите. К технике нападения относятся: подача, передача, нападающий удар. К технике защиты - прием мяча и блокирование.  Передвижения в волейболе, как в нападении, так и в защите, идентичны, но с некоторой спецификой, заключающейся в более низком или высоком положений стойки игрока.</w:t>
      </w:r>
    </w:p>
    <w:p w:rsidR="00FB6DBB" w:rsidRPr="00477628" w:rsidRDefault="00FB6DBB" w:rsidP="008E33FC">
      <w:pPr>
        <w:numPr>
          <w:ilvl w:val="0"/>
          <w:numId w:val="19"/>
        </w:num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Техническая подготовка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 техника стоек, перемещений волейболиста в нападении (бег, ходьба, прыжки: толчком двумя с разбега, с места; толчком одной с разбега, с места).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 техника стоек, перемещений волейболиста в защите. Ходьба обычным шагом (бег), скрестным шагом (бег), приставным шагом (бег). Выпады: вперед, в сторону. Остановки: скачком, шагом.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lastRenderedPageBreak/>
        <w:t>- техника передачи двумя сверху, вперед (короткие, средние, длинные) на месте, после перемещения. Техника нижних подач: прямая, боковая, свечой, методика обучения технике нижних подач. Подача на точность.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-Техника передачи двумя сверху над собой, назад (короткие, средние, длинные).Техника передачи в прыжке: двумя с поворотом, без поворота одной рукой.                                                                                                              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-Техника приема снизу двумя, одной (на месте, после перемещения).Техника приема сверху двумя руками после перемещения с падением: на спину, бедро-спину. Техника приема мяча с падением: кувырком (вперед, назад, в сторону), на руки-грудь.                                                                                                                                  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-Техника верхней прямой подачи: силовая, с планирующей траекторией полета мяча.   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-Техника прямого нападающего удара на силу.                                                                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-Техника нападающего удара с переводом (кистью, с поворотом туловища).              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-Техника нападающего удара с имитацией передачи.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-Нападающий удар тихий, после имитации сильного.                                                                                        -Техника блокирования: одиночное, групповое. </w:t>
      </w:r>
    </w:p>
    <w:p w:rsidR="00FC526A" w:rsidRPr="00477628" w:rsidRDefault="00477628" w:rsidP="00B842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4.5. </w:t>
      </w:r>
      <w:r w:rsidR="00FC526A" w:rsidRPr="00477628">
        <w:rPr>
          <w:b/>
          <w:bCs/>
          <w:sz w:val="28"/>
          <w:szCs w:val="28"/>
        </w:rPr>
        <w:t>ТАКТИЧЕСКАЯ ПОДГОТОВКА</w:t>
      </w:r>
    </w:p>
    <w:p w:rsidR="00EB4839" w:rsidRPr="00477628" w:rsidRDefault="00EB4839" w:rsidP="008E33FC">
      <w:pPr>
        <w:tabs>
          <w:tab w:val="left" w:pos="9923"/>
        </w:tabs>
        <w:spacing w:before="140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Решение определенных тактических задач в игровых ситуациях предопределяется методикой подготовки. Здесь можно выделить основные методически взаимосвязанные задачи:</w:t>
      </w:r>
    </w:p>
    <w:p w:rsidR="00EB4839" w:rsidRPr="00477628" w:rsidRDefault="00EB4839" w:rsidP="008E33FC">
      <w:pPr>
        <w:tabs>
          <w:tab w:val="left" w:pos="9923"/>
        </w:tabs>
        <w:ind w:firstLine="425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1. Создание предпосылок для успешного обучения так</w:t>
      </w:r>
      <w:r w:rsidRPr="00477628">
        <w:rPr>
          <w:sz w:val="28"/>
          <w:szCs w:val="28"/>
        </w:rPr>
        <w:softHyphen/>
        <w:t>тике игры. Развитие у игроков тактического мышления, быстроты сложных реакций, ориентировки на площадке, сообразительности, творческой инициативы и способности прогнозирования при решении различных двигательных задач.</w:t>
      </w:r>
    </w:p>
    <w:p w:rsidR="00EB4839" w:rsidRPr="00477628" w:rsidRDefault="00EB4839" w:rsidP="008E33FC">
      <w:pPr>
        <w:tabs>
          <w:tab w:val="left" w:pos="9923"/>
        </w:tabs>
        <w:ind w:firstLine="425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2. Обучение индивидуальным действиям и взаимодей</w:t>
      </w:r>
      <w:r w:rsidRPr="00477628">
        <w:rPr>
          <w:sz w:val="28"/>
          <w:szCs w:val="28"/>
        </w:rPr>
        <w:softHyphen/>
        <w:t>ствиям с партнерами в нападении и защите, командным действиям, которые характеризуются расположением иг</w:t>
      </w:r>
      <w:r w:rsidRPr="00477628">
        <w:rPr>
          <w:sz w:val="28"/>
          <w:szCs w:val="28"/>
        </w:rPr>
        <w:softHyphen/>
        <w:t>роков на площадке и их функциями.</w:t>
      </w:r>
    </w:p>
    <w:p w:rsidR="00EB4839" w:rsidRPr="00477628" w:rsidRDefault="00EB4839" w:rsidP="008E33FC">
      <w:pPr>
        <w:tabs>
          <w:tab w:val="left" w:pos="9923"/>
        </w:tabs>
        <w:ind w:firstLine="425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3. Формирование умения наиболее эффективно исполь</w:t>
      </w:r>
      <w:r w:rsidRPr="00477628">
        <w:rPr>
          <w:sz w:val="28"/>
          <w:szCs w:val="28"/>
        </w:rPr>
        <w:softHyphen/>
        <w:t>зовать технические приемы и тактические навыки в за</w:t>
      </w:r>
      <w:r w:rsidRPr="00477628">
        <w:rPr>
          <w:sz w:val="28"/>
          <w:szCs w:val="28"/>
        </w:rPr>
        <w:softHyphen/>
        <w:t>висимости от своих возможностей, особенности игры про</w:t>
      </w:r>
      <w:r w:rsidRPr="00477628">
        <w:rPr>
          <w:sz w:val="28"/>
          <w:szCs w:val="28"/>
        </w:rPr>
        <w:softHyphen/>
        <w:t>тивника и внешних условий.</w:t>
      </w:r>
    </w:p>
    <w:p w:rsidR="00EB4839" w:rsidRPr="00477628" w:rsidRDefault="00EB4839" w:rsidP="008E33FC">
      <w:pPr>
        <w:tabs>
          <w:tab w:val="left" w:pos="9923"/>
        </w:tabs>
        <w:ind w:firstLine="425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4. Развитие способностей гибко и быстро переклю</w:t>
      </w:r>
      <w:r w:rsidRPr="00477628">
        <w:rPr>
          <w:sz w:val="28"/>
          <w:szCs w:val="28"/>
        </w:rPr>
        <w:softHyphen/>
        <w:t>чаться с одних систем и вариантов командных действий в нападении и защите на другие.</w:t>
      </w:r>
    </w:p>
    <w:p w:rsidR="00EB4839" w:rsidRPr="00477628" w:rsidRDefault="00EB483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Необходимо отметить, что если две первые задачи в основном относятся к начальному этапу овладения так</w:t>
      </w:r>
      <w:r w:rsidRPr="00477628">
        <w:rPr>
          <w:sz w:val="28"/>
          <w:szCs w:val="28"/>
        </w:rPr>
        <w:softHyphen/>
        <w:t>тикой, то последующие решаются на протяжении много</w:t>
      </w:r>
      <w:r w:rsidRPr="00477628">
        <w:rPr>
          <w:sz w:val="28"/>
          <w:szCs w:val="28"/>
        </w:rPr>
        <w:softHyphen/>
        <w:t>летнего этапа совершенствования.</w:t>
      </w:r>
    </w:p>
    <w:p w:rsidR="00EB4839" w:rsidRPr="00477628" w:rsidRDefault="00EB483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Средства тактической подготовки.</w:t>
      </w:r>
    </w:p>
    <w:p w:rsidR="00EB4839" w:rsidRPr="00477628" w:rsidRDefault="00EB483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 1. Подготовитель</w:t>
      </w:r>
      <w:r w:rsidRPr="00477628">
        <w:rPr>
          <w:sz w:val="28"/>
          <w:szCs w:val="28"/>
        </w:rPr>
        <w:softHyphen/>
        <w:t>ные упражнения, направленные на развитие быстроты реакции, ориентировки, скорости переключения с одних движений на другие, с одних действий на другие.</w:t>
      </w:r>
    </w:p>
    <w:p w:rsidR="00EB4839" w:rsidRPr="00477628" w:rsidRDefault="00EB483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2. Подвижные и спортивные игры, специальные эста</w:t>
      </w:r>
      <w:r w:rsidRPr="00477628">
        <w:rPr>
          <w:sz w:val="28"/>
          <w:szCs w:val="28"/>
        </w:rPr>
        <w:softHyphen/>
        <w:t>феты.</w:t>
      </w:r>
    </w:p>
    <w:p w:rsidR="00EB4839" w:rsidRPr="00477628" w:rsidRDefault="00EB483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lastRenderedPageBreak/>
        <w:t>3. Упражнения по тактике (индивидуальные, группо</w:t>
      </w:r>
      <w:r w:rsidRPr="00477628">
        <w:rPr>
          <w:sz w:val="28"/>
          <w:szCs w:val="28"/>
        </w:rPr>
        <w:softHyphen/>
        <w:t>вые и командные).</w:t>
      </w:r>
    </w:p>
    <w:p w:rsidR="00EB4839" w:rsidRPr="00477628" w:rsidRDefault="00EB483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4. Двусторонние игры (с заданиями).</w:t>
      </w:r>
    </w:p>
    <w:p w:rsidR="00EB4839" w:rsidRPr="00477628" w:rsidRDefault="00EB483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5. Контрольные игры и соревнования.</w:t>
      </w:r>
    </w:p>
    <w:p w:rsidR="00D86B49" w:rsidRPr="00477628" w:rsidRDefault="00D86B4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Методы тактической подготовки.</w:t>
      </w:r>
    </w:p>
    <w:p w:rsidR="00EB4839" w:rsidRPr="00477628" w:rsidRDefault="00EB4839" w:rsidP="008E33FC">
      <w:pPr>
        <w:tabs>
          <w:tab w:val="left" w:pos="9923"/>
        </w:tabs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Методы, используе</w:t>
      </w:r>
      <w:r w:rsidRPr="00477628">
        <w:rPr>
          <w:sz w:val="28"/>
          <w:szCs w:val="28"/>
        </w:rPr>
        <w:softHyphen/>
        <w:t>мые в процессе тактической подготовки, аналогичны ме</w:t>
      </w:r>
      <w:r w:rsidRPr="00477628">
        <w:rPr>
          <w:sz w:val="28"/>
          <w:szCs w:val="28"/>
        </w:rPr>
        <w:softHyphen/>
        <w:t>тодам технической подготовки, но основываются на спе</w:t>
      </w:r>
      <w:r w:rsidRPr="00477628">
        <w:rPr>
          <w:sz w:val="28"/>
          <w:szCs w:val="28"/>
        </w:rPr>
        <w:softHyphen/>
        <w:t>цифике тактики. При показе обычно пользуются макета</w:t>
      </w:r>
      <w:r w:rsidRPr="00477628">
        <w:rPr>
          <w:sz w:val="28"/>
          <w:szCs w:val="28"/>
        </w:rPr>
        <w:softHyphen/>
        <w:t>ми, кинокольцовками, схемами. При изучении в упрощен</w:t>
      </w:r>
      <w:r w:rsidRPr="00477628">
        <w:rPr>
          <w:sz w:val="28"/>
          <w:szCs w:val="28"/>
        </w:rPr>
        <w:softHyphen/>
        <w:t>ных условиях сложные тактические действия делят на составные, применяют сигналы, ориентиры; усложняют условия с помощью специальных устройств (например, электротренажер при обучении тактике нападающего удара, блокирования, подач и т, д.).</w:t>
      </w:r>
    </w:p>
    <w:p w:rsidR="00FB6DBB" w:rsidRPr="00477628" w:rsidRDefault="00EB4839" w:rsidP="008E33FC">
      <w:pPr>
        <w:numPr>
          <w:ilvl w:val="0"/>
          <w:numId w:val="19"/>
        </w:num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При закреплении изученных тактических действий применяет метод анализа де</w:t>
      </w:r>
      <w:r w:rsidR="00FD6031" w:rsidRPr="00477628">
        <w:rPr>
          <w:sz w:val="28"/>
          <w:szCs w:val="28"/>
        </w:rPr>
        <w:t>йствий (своих и противни</w:t>
      </w:r>
      <w:r w:rsidR="00FD6031" w:rsidRPr="00477628">
        <w:rPr>
          <w:sz w:val="28"/>
          <w:szCs w:val="28"/>
        </w:rPr>
        <w:softHyphen/>
        <w:t xml:space="preserve">ков). </w:t>
      </w:r>
      <w:r w:rsidRPr="00477628">
        <w:rPr>
          <w:sz w:val="28"/>
          <w:szCs w:val="28"/>
        </w:rPr>
        <w:t>Для этого используют видеомагнитофоны, кино</w:t>
      </w:r>
      <w:r w:rsidRPr="00477628">
        <w:rPr>
          <w:sz w:val="28"/>
          <w:szCs w:val="28"/>
        </w:rPr>
        <w:softHyphen/>
        <w:t>съемку, схемы, макеты. Специфичен для тактической под</w:t>
      </w:r>
      <w:r w:rsidRPr="00477628">
        <w:rPr>
          <w:sz w:val="28"/>
          <w:szCs w:val="28"/>
        </w:rPr>
        <w:softHyphen/>
        <w:t>готовки метод моделирования действий противника (от</w:t>
      </w:r>
      <w:r w:rsidRPr="00477628">
        <w:rPr>
          <w:sz w:val="28"/>
          <w:szCs w:val="28"/>
        </w:rPr>
        <w:softHyphen/>
        <w:t>дельных игроков и команды) и поиск оптимальных про</w:t>
      </w:r>
      <w:r w:rsidRPr="00477628">
        <w:rPr>
          <w:sz w:val="28"/>
          <w:szCs w:val="28"/>
        </w:rPr>
        <w:softHyphen/>
        <w:t>тиводействий.</w:t>
      </w:r>
      <w:r w:rsidR="00FB6DBB" w:rsidRPr="00477628">
        <w:rPr>
          <w:sz w:val="28"/>
          <w:szCs w:val="28"/>
        </w:rPr>
        <w:t xml:space="preserve"> Тактическая подготовка игрока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-Обучение тактике нападающих ударов. Нападающий удар задней линии. СФП. Подбор упражнений для развития специальной силы.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-Обучение индивидуальным тактическим действиям при приеме подач. Обучение приему мяча от сетки. Обучение индивидуальным тактическим действиям при приеме нападающих ударов. Развитие координации.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-Обучение индивидуальным тактическим действиям блокирующего игрока. Упражнения для развития прыгучести.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-Обучение отвлекающим действиям при нападающем ударе. Нападающий удар толчком одной ноги. Упражнения для развития гибкости. Обучение технико-тактическим действиям нападающего игрока (блок-аут). Упражнения для развития силы (гантели, эспандер). Обучение переключению внимания и переходу от действий защиты к действиям в атаке (и наоборот). Упражнения для развития быстроты перемещений.  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-Обучение групповым действиям в защите внутри линии и между линиями.          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-Применение элементов гимнастики и акробатики в тренировке волейболистов. Технико-тактические действия в защите при страховке игроком 6 зоны.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-Применение элементов баскетбола в занятиях и тренировке волейболистов. Технико-тактические действия в защите для страховки крайним защитником, свободным от блока.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-Обучение взаимодействиям нападающего и пасующего. Передача мяча одной рукой в прыжке.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-Обучение групповым действиям в нападении через игрока передней линии. Изучение слабых нападающих ударов с имитацией сильных (обманные нападающие удары). Обучение групповым действиям в нападении через </w:t>
      </w:r>
      <w:r w:rsidRPr="00477628">
        <w:rPr>
          <w:sz w:val="28"/>
          <w:szCs w:val="28"/>
        </w:rPr>
        <w:lastRenderedPageBreak/>
        <w:t>выходящего игрока задней линии. Подбор упражнений для развития взрывной силы.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-Обучение командным действиям в нападении. Учебная игра с заданием.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-Обучение командным действиям в защите. Учебная игра с заданием.</w:t>
      </w:r>
      <w:r w:rsidRPr="00477628">
        <w:rPr>
          <w:sz w:val="28"/>
          <w:szCs w:val="28"/>
        </w:rPr>
        <w:tab/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2.3.4. Двусторонняя игра</w:t>
      </w:r>
    </w:p>
    <w:p w:rsidR="00FB6DBB" w:rsidRPr="00477628" w:rsidRDefault="00FB6DBB" w:rsidP="008E33FC">
      <w:pPr>
        <w:jc w:val="both"/>
        <w:rPr>
          <w:b/>
          <w:sz w:val="28"/>
          <w:szCs w:val="28"/>
        </w:rPr>
      </w:pPr>
    </w:p>
    <w:p w:rsidR="00FB6DBB" w:rsidRPr="00477628" w:rsidRDefault="00FB6DBB" w:rsidP="008E33FC">
      <w:pPr>
        <w:jc w:val="both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Этапы развития физических качеств у юных волейболистов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374"/>
        <w:gridCol w:w="2038"/>
        <w:gridCol w:w="374"/>
        <w:gridCol w:w="496"/>
        <w:gridCol w:w="496"/>
        <w:gridCol w:w="496"/>
        <w:gridCol w:w="496"/>
        <w:gridCol w:w="496"/>
        <w:gridCol w:w="496"/>
        <w:gridCol w:w="496"/>
      </w:tblGrid>
      <w:tr w:rsidR="00FB6DBB" w:rsidRPr="00477628" w:rsidTr="00B8426C">
        <w:tc>
          <w:tcPr>
            <w:tcW w:w="3846" w:type="dxa"/>
            <w:gridSpan w:val="8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Девушки</w:t>
            </w:r>
          </w:p>
        </w:tc>
        <w:tc>
          <w:tcPr>
            <w:tcW w:w="2038" w:type="dxa"/>
            <w:vMerge w:val="restart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b/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Сила</w:t>
            </w:r>
          </w:p>
        </w:tc>
        <w:tc>
          <w:tcPr>
            <w:tcW w:w="3846" w:type="dxa"/>
            <w:gridSpan w:val="8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Юноши</w:t>
            </w:r>
          </w:p>
        </w:tc>
      </w:tr>
      <w:tr w:rsidR="00FB6DBB" w:rsidRPr="00477628" w:rsidTr="00B8426C">
        <w:tc>
          <w:tcPr>
            <w:tcW w:w="3846" w:type="dxa"/>
            <w:gridSpan w:val="8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Возраст</w:t>
            </w:r>
          </w:p>
        </w:tc>
        <w:tc>
          <w:tcPr>
            <w:tcW w:w="2038" w:type="dxa"/>
            <w:vMerge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846" w:type="dxa"/>
            <w:gridSpan w:val="8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Возраст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  <w:tc>
          <w:tcPr>
            <w:tcW w:w="2038" w:type="dxa"/>
            <w:vMerge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16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Динамическая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nil"/>
            </w:tcBorders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Взрывная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9730" w:type="dxa"/>
            <w:gridSpan w:val="17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Быстрота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Быстрота реакции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Одиночного движения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Перемещения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9730" w:type="dxa"/>
            <w:gridSpan w:val="17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Выносливость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Аэробная</w:t>
            </w:r>
          </w:p>
        </w:tc>
        <w:tc>
          <w:tcPr>
            <w:tcW w:w="374" w:type="dxa"/>
            <w:tcBorders>
              <w:top w:val="nil"/>
            </w:tcBorders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  <w:tcBorders>
              <w:top w:val="nil"/>
            </w:tcBorders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Скоростная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Прыжковая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Игровая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9730" w:type="dxa"/>
            <w:gridSpan w:val="17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Ловкость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Координация движения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Быстрота и точность действия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Распределения и переключение внимания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Устойчивость соматических вестибулярных реакций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</w:tc>
      </w:tr>
      <w:tr w:rsidR="00FB6DBB" w:rsidRPr="00477628" w:rsidTr="00B8426C">
        <w:tc>
          <w:tcPr>
            <w:tcW w:w="9730" w:type="dxa"/>
            <w:gridSpan w:val="17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b/>
                <w:sz w:val="28"/>
                <w:szCs w:val="28"/>
              </w:rPr>
            </w:pPr>
            <w:r w:rsidRPr="00477628">
              <w:rPr>
                <w:b/>
                <w:sz w:val="28"/>
                <w:szCs w:val="28"/>
              </w:rPr>
              <w:t>Гибкость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 xml:space="preserve">Подвижность в суставах рук, ног, плечевого </w:t>
            </w:r>
            <w:r w:rsidRPr="00477628">
              <w:rPr>
                <w:sz w:val="28"/>
                <w:szCs w:val="28"/>
              </w:rPr>
              <w:lastRenderedPageBreak/>
              <w:t xml:space="preserve">пояса 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  <w:tr w:rsidR="00FB6DBB" w:rsidRPr="00477628" w:rsidTr="00B8426C"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2038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 xml:space="preserve">Гибкость позвоночного столба и крестцово- позвоночного сочленения </w:t>
            </w:r>
          </w:p>
        </w:tc>
        <w:tc>
          <w:tcPr>
            <w:tcW w:w="374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  <w:tc>
          <w:tcPr>
            <w:tcW w:w="496" w:type="dxa"/>
          </w:tcPr>
          <w:p w:rsidR="00FB6DBB" w:rsidRPr="00477628" w:rsidRDefault="00FB6DBB" w:rsidP="008E33FC">
            <w:pPr>
              <w:tabs>
                <w:tab w:val="left" w:pos="3675"/>
              </w:tabs>
              <w:jc w:val="both"/>
              <w:rPr>
                <w:sz w:val="28"/>
                <w:szCs w:val="28"/>
              </w:rPr>
            </w:pPr>
          </w:p>
          <w:p w:rsidR="00FB6DBB" w:rsidRPr="00477628" w:rsidRDefault="00FB6DBB" w:rsidP="008E33FC">
            <w:pPr>
              <w:jc w:val="both"/>
              <w:rPr>
                <w:sz w:val="28"/>
                <w:szCs w:val="28"/>
              </w:rPr>
            </w:pPr>
            <w:r w:rsidRPr="00477628">
              <w:rPr>
                <w:sz w:val="28"/>
                <w:szCs w:val="28"/>
              </w:rPr>
              <w:t>+</w:t>
            </w:r>
          </w:p>
        </w:tc>
      </w:tr>
    </w:tbl>
    <w:p w:rsidR="004C77CA" w:rsidRPr="00477628" w:rsidRDefault="004C77CA" w:rsidP="008E33FC">
      <w:pPr>
        <w:ind w:firstLine="284"/>
        <w:jc w:val="both"/>
        <w:rPr>
          <w:bCs/>
          <w:sz w:val="28"/>
          <w:szCs w:val="28"/>
        </w:rPr>
      </w:pPr>
    </w:p>
    <w:p w:rsidR="00D86B49" w:rsidRPr="00477628" w:rsidRDefault="00477628" w:rsidP="00477628">
      <w:pPr>
        <w:ind w:left="36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4.6. </w:t>
      </w:r>
      <w:r w:rsidR="00D86B49" w:rsidRPr="00477628">
        <w:rPr>
          <w:b/>
          <w:bCs/>
          <w:sz w:val="28"/>
          <w:szCs w:val="28"/>
        </w:rPr>
        <w:t>ВОССТАНОВИТЕЛЬНЫЕ МЕРОПРИЯТИЯ</w:t>
      </w:r>
    </w:p>
    <w:p w:rsidR="00D86B49" w:rsidRPr="00477628" w:rsidRDefault="00D86B49" w:rsidP="008E33FC">
      <w:pPr>
        <w:ind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 xml:space="preserve">    Основные восстановительные средства:</w:t>
      </w:r>
    </w:p>
    <w:p w:rsidR="00477628" w:rsidRDefault="00D86B49" w:rsidP="00477628">
      <w:pPr>
        <w:numPr>
          <w:ilvl w:val="0"/>
          <w:numId w:val="7"/>
        </w:numPr>
        <w:tabs>
          <w:tab w:val="clear" w:pos="2487"/>
        </w:tabs>
        <w:ind w:left="0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Душ – применять после каждого тренировочного занятия 5-10 минут.</w:t>
      </w:r>
    </w:p>
    <w:p w:rsidR="00477628" w:rsidRDefault="00D86B49" w:rsidP="00477628">
      <w:pPr>
        <w:numPr>
          <w:ilvl w:val="0"/>
          <w:numId w:val="7"/>
        </w:numPr>
        <w:tabs>
          <w:tab w:val="clear" w:pos="2487"/>
        </w:tabs>
        <w:ind w:left="0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Ванны – за 30 минут до сна и сразу после тренировки (</w:t>
      </w:r>
      <w:r w:rsidRPr="00477628">
        <w:rPr>
          <w:sz w:val="28"/>
          <w:szCs w:val="28"/>
          <w:lang w:val="en-US"/>
        </w:rPr>
        <w:t>t</w:t>
      </w:r>
      <w:r w:rsidRPr="00477628">
        <w:rPr>
          <w:sz w:val="28"/>
          <w:szCs w:val="28"/>
        </w:rPr>
        <w:t xml:space="preserve"> 36-38</w:t>
      </w:r>
      <w:r w:rsidRPr="00477628">
        <w:rPr>
          <w:sz w:val="28"/>
          <w:szCs w:val="28"/>
          <w:vertAlign w:val="superscript"/>
        </w:rPr>
        <w:t>0</w:t>
      </w:r>
      <w:r w:rsidRPr="00477628">
        <w:rPr>
          <w:sz w:val="28"/>
          <w:szCs w:val="28"/>
        </w:rPr>
        <w:t xml:space="preserve"> с добавлением «Хвойного экстракта»).</w:t>
      </w:r>
    </w:p>
    <w:p w:rsidR="00477628" w:rsidRDefault="00D86B49" w:rsidP="00477628">
      <w:pPr>
        <w:numPr>
          <w:ilvl w:val="0"/>
          <w:numId w:val="7"/>
        </w:numPr>
        <w:tabs>
          <w:tab w:val="clear" w:pos="2487"/>
        </w:tabs>
        <w:ind w:left="0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Сауна, парная баня – применять накануне «дня отдыха».</w:t>
      </w:r>
    </w:p>
    <w:p w:rsidR="00477628" w:rsidRDefault="00D86B49" w:rsidP="00477628">
      <w:pPr>
        <w:numPr>
          <w:ilvl w:val="0"/>
          <w:numId w:val="7"/>
        </w:numPr>
        <w:tabs>
          <w:tab w:val="clear" w:pos="2487"/>
        </w:tabs>
        <w:ind w:left="0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Плавание  в бассейне в течение 20-25 минут.</w:t>
      </w:r>
    </w:p>
    <w:p w:rsidR="00D86B49" w:rsidRPr="00477628" w:rsidRDefault="00D86B49" w:rsidP="00477628">
      <w:pPr>
        <w:numPr>
          <w:ilvl w:val="0"/>
          <w:numId w:val="7"/>
        </w:numPr>
        <w:tabs>
          <w:tab w:val="clear" w:pos="2487"/>
        </w:tabs>
        <w:ind w:left="0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Массаж и самомассаж.</w:t>
      </w:r>
    </w:p>
    <w:p w:rsidR="004C77CA" w:rsidRPr="00477628" w:rsidRDefault="004C77CA" w:rsidP="008E33FC">
      <w:pPr>
        <w:ind w:firstLine="284"/>
        <w:jc w:val="both"/>
        <w:rPr>
          <w:bCs/>
          <w:sz w:val="28"/>
          <w:szCs w:val="28"/>
        </w:rPr>
      </w:pPr>
    </w:p>
    <w:p w:rsidR="006C37EF" w:rsidRPr="00477628" w:rsidRDefault="00477628" w:rsidP="00477628">
      <w:pPr>
        <w:ind w:firstLine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4.7. </w:t>
      </w:r>
      <w:r w:rsidR="00D86B49" w:rsidRPr="00477628">
        <w:rPr>
          <w:b/>
          <w:bCs/>
          <w:sz w:val="28"/>
          <w:szCs w:val="28"/>
        </w:rPr>
        <w:t>МЕДИЦИНСКОЕ ОБСЛЕДОВАНИЕ</w:t>
      </w:r>
    </w:p>
    <w:p w:rsidR="00D86B49" w:rsidRPr="00477628" w:rsidRDefault="00FD6031" w:rsidP="008E33FC">
      <w:pPr>
        <w:ind w:firstLine="284"/>
        <w:jc w:val="both"/>
        <w:rPr>
          <w:sz w:val="28"/>
          <w:szCs w:val="28"/>
        </w:rPr>
      </w:pPr>
      <w:r w:rsidRPr="00477628">
        <w:rPr>
          <w:b/>
          <w:bCs/>
          <w:sz w:val="28"/>
          <w:szCs w:val="28"/>
        </w:rPr>
        <w:t xml:space="preserve">Цель: </w:t>
      </w:r>
      <w:r w:rsidRPr="00477628">
        <w:rPr>
          <w:sz w:val="28"/>
          <w:szCs w:val="28"/>
        </w:rPr>
        <w:t>Диагностика физического состоя</w:t>
      </w:r>
      <w:r w:rsidR="002F6F73" w:rsidRPr="00477628">
        <w:rPr>
          <w:sz w:val="28"/>
          <w:szCs w:val="28"/>
        </w:rPr>
        <w:t>ния и уровня здоровья обучающихся</w:t>
      </w:r>
      <w:r w:rsidRPr="00477628">
        <w:rPr>
          <w:sz w:val="28"/>
          <w:szCs w:val="28"/>
        </w:rPr>
        <w:t>.</w:t>
      </w:r>
    </w:p>
    <w:p w:rsidR="00D86B49" w:rsidRPr="00477628" w:rsidRDefault="00D86B49" w:rsidP="008E33FC">
      <w:pPr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Определение состояния здоровья и уровня функционального состояния  спортсменов для занятий волейболом осуществляется фельдшером спортивной школы по графику посещения учебно-тренировочных занятий.</w:t>
      </w:r>
    </w:p>
    <w:p w:rsidR="00D86B49" w:rsidRPr="00477628" w:rsidRDefault="00D86B49" w:rsidP="008E33FC">
      <w:pPr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Контроль за состоянием здоровья спортсмена осуществляется врачом физкультурного диспансера 2 раза в учебном году (октябрь- апрель).</w:t>
      </w:r>
    </w:p>
    <w:p w:rsidR="004C77CA" w:rsidRPr="00477628" w:rsidRDefault="004C77CA" w:rsidP="008E33FC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315DC3" w:rsidRPr="00477628" w:rsidRDefault="00477628" w:rsidP="00477628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4.8. </w:t>
      </w:r>
      <w:r w:rsidR="00315DC3" w:rsidRPr="00477628">
        <w:rPr>
          <w:b/>
          <w:bCs/>
          <w:caps/>
          <w:sz w:val="28"/>
          <w:szCs w:val="28"/>
        </w:rPr>
        <w:t>Контрольно переводные нормативы и оценка уровня подготовленности на разных этапах подготовки согласно возрасту</w:t>
      </w:r>
    </w:p>
    <w:p w:rsidR="00FB6DBB" w:rsidRPr="00477628" w:rsidRDefault="00FB6DBB" w:rsidP="00B8426C">
      <w:pPr>
        <w:ind w:firstLine="708"/>
        <w:jc w:val="center"/>
        <w:rPr>
          <w:b/>
          <w:sz w:val="28"/>
          <w:szCs w:val="28"/>
        </w:rPr>
      </w:pPr>
      <w:r w:rsidRPr="00477628">
        <w:rPr>
          <w:b/>
          <w:sz w:val="28"/>
          <w:szCs w:val="28"/>
        </w:rPr>
        <w:t>КОНТРОЛЬНЫЕ УПРАЖНЕНИЯ И СОРЕВНОВАНИЯ</w:t>
      </w:r>
    </w:p>
    <w:p w:rsidR="00FB6DBB" w:rsidRPr="00477628" w:rsidRDefault="00FB6DBB" w:rsidP="008E33FC">
      <w:pPr>
        <w:ind w:firstLine="708"/>
        <w:jc w:val="both"/>
        <w:rPr>
          <w:sz w:val="28"/>
          <w:szCs w:val="28"/>
        </w:rPr>
      </w:pPr>
    </w:p>
    <w:p w:rsidR="00FB6DBB" w:rsidRPr="00477628" w:rsidRDefault="00FB6DBB" w:rsidP="008E33FC">
      <w:pPr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Участие в соревнованиях зависит от уровня подготовленности юных спортсменов, календаря соревнований. На начальных этапах рекомендуется использование контрольных соревнований в виде контрольно-педагогических экзаменов. Так как обучающиеся не выступают в официальных соревнованиях, первый опыт соревновательной практики формируется в стенах школы.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Контрольные испытания: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— наблюдения за занимающимися в процессе учебно-тренировочных занятий;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— проверку выполнения отдельных приемов техники игры;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— выполнение установленных контрольных нормативов;</w:t>
      </w:r>
    </w:p>
    <w:p w:rsidR="00FB6DBB" w:rsidRPr="00477628" w:rsidRDefault="00FB6DBB" w:rsidP="008E33FC">
      <w:pPr>
        <w:jc w:val="both"/>
        <w:rPr>
          <w:sz w:val="28"/>
          <w:szCs w:val="28"/>
        </w:rPr>
      </w:pPr>
      <w:r w:rsidRPr="00477628">
        <w:rPr>
          <w:sz w:val="28"/>
          <w:szCs w:val="28"/>
        </w:rPr>
        <w:t>— систематический анализ игровой деятельности занимающихся.</w:t>
      </w:r>
    </w:p>
    <w:p w:rsidR="004C77CA" w:rsidRPr="00477628" w:rsidRDefault="004C77CA" w:rsidP="008E33FC">
      <w:pPr>
        <w:jc w:val="both"/>
        <w:rPr>
          <w:sz w:val="28"/>
          <w:szCs w:val="28"/>
        </w:rPr>
      </w:pPr>
    </w:p>
    <w:p w:rsidR="004C77CA" w:rsidRPr="00477628" w:rsidRDefault="00477628" w:rsidP="004776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4.9. </w:t>
      </w:r>
      <w:r w:rsidR="004C77CA" w:rsidRPr="00477628">
        <w:rPr>
          <w:b/>
          <w:bCs/>
          <w:sz w:val="28"/>
          <w:szCs w:val="28"/>
        </w:rPr>
        <w:t>ЛЕТНИЕ ОЗДОРОВИТЕЛЬНЫЕ МЕРОПРИЯТИЯ</w:t>
      </w:r>
    </w:p>
    <w:p w:rsidR="004C77CA" w:rsidRPr="00477628" w:rsidRDefault="004C77CA" w:rsidP="008E33FC">
      <w:pPr>
        <w:ind w:firstLine="708"/>
        <w:jc w:val="both"/>
        <w:rPr>
          <w:sz w:val="28"/>
          <w:szCs w:val="28"/>
        </w:rPr>
      </w:pPr>
      <w:r w:rsidRPr="00477628">
        <w:rPr>
          <w:sz w:val="28"/>
          <w:szCs w:val="28"/>
        </w:rPr>
        <w:t>В летний период для обучающихся проводятся учебно-тренировочные сборы и восстановительные сборы в спортивно-оздоровительных лагерях, лагерях с дневным пребыванием детей и по индивидуальным планам.</w:t>
      </w:r>
    </w:p>
    <w:p w:rsidR="004C77CA" w:rsidRPr="00477628" w:rsidRDefault="004C77CA" w:rsidP="008E33FC">
      <w:pPr>
        <w:ind w:firstLine="708"/>
        <w:jc w:val="both"/>
        <w:rPr>
          <w:sz w:val="28"/>
          <w:szCs w:val="28"/>
        </w:rPr>
      </w:pPr>
    </w:p>
    <w:sectPr w:rsidR="004C77CA" w:rsidRPr="00477628" w:rsidSect="00C645F9">
      <w:footerReference w:type="default" r:id="rId9"/>
      <w:pgSz w:w="11907" w:h="15842" w:code="1"/>
      <w:pgMar w:top="1134" w:right="992" w:bottom="1134" w:left="99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F46" w:rsidRDefault="00114F46" w:rsidP="006C37EF">
      <w:r>
        <w:separator/>
      </w:r>
    </w:p>
  </w:endnote>
  <w:endnote w:type="continuationSeparator" w:id="1">
    <w:p w:rsidR="00114F46" w:rsidRDefault="00114F46" w:rsidP="006C3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2A2" w:rsidRDefault="00FC542D">
    <w:pPr>
      <w:pStyle w:val="ac"/>
      <w:jc w:val="right"/>
    </w:pPr>
    <w:r>
      <w:fldChar w:fldCharType="begin"/>
    </w:r>
    <w:r w:rsidR="00E502A2">
      <w:instrText xml:space="preserve"> PAGE   \* MERGEFORMAT </w:instrText>
    </w:r>
    <w:r>
      <w:fldChar w:fldCharType="separate"/>
    </w:r>
    <w:r w:rsidR="00381640">
      <w:rPr>
        <w:noProof/>
      </w:rPr>
      <w:t>5</w:t>
    </w:r>
    <w:r>
      <w:rPr>
        <w:noProof/>
      </w:rPr>
      <w:fldChar w:fldCharType="end"/>
    </w:r>
  </w:p>
  <w:p w:rsidR="00E502A2" w:rsidRDefault="00E502A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F46" w:rsidRDefault="00114F46" w:rsidP="006C37EF">
      <w:r>
        <w:separator/>
      </w:r>
    </w:p>
  </w:footnote>
  <w:footnote w:type="continuationSeparator" w:id="1">
    <w:p w:rsidR="00114F46" w:rsidRDefault="00114F46" w:rsidP="006C37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357"/>
    <w:multiLevelType w:val="hybridMultilevel"/>
    <w:tmpl w:val="7BACF8AA"/>
    <w:lvl w:ilvl="0" w:tplc="C2585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301272"/>
    <w:multiLevelType w:val="hybridMultilevel"/>
    <w:tmpl w:val="FC722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1069A"/>
    <w:multiLevelType w:val="hybridMultilevel"/>
    <w:tmpl w:val="C356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47C4C"/>
    <w:multiLevelType w:val="hybridMultilevel"/>
    <w:tmpl w:val="5D46BA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F333828"/>
    <w:multiLevelType w:val="hybridMultilevel"/>
    <w:tmpl w:val="E4845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B6C86"/>
    <w:multiLevelType w:val="hybridMultilevel"/>
    <w:tmpl w:val="368AD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05675D"/>
    <w:multiLevelType w:val="hybridMultilevel"/>
    <w:tmpl w:val="4692BDD4"/>
    <w:lvl w:ilvl="0" w:tplc="0419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6C4CE2"/>
    <w:multiLevelType w:val="hybridMultilevel"/>
    <w:tmpl w:val="74A0BFBC"/>
    <w:lvl w:ilvl="0" w:tplc="0419000F">
      <w:start w:val="1"/>
      <w:numFmt w:val="decimal"/>
      <w:lvlText w:val="%1."/>
      <w:lvlJc w:val="left"/>
      <w:pPr>
        <w:ind w:left="18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8">
    <w:nsid w:val="20615D0A"/>
    <w:multiLevelType w:val="hybridMultilevel"/>
    <w:tmpl w:val="0F848AA2"/>
    <w:lvl w:ilvl="0" w:tplc="61A4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B604B"/>
    <w:multiLevelType w:val="hybridMultilevel"/>
    <w:tmpl w:val="A94A2CF0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0">
    <w:nsid w:val="25EA4CEB"/>
    <w:multiLevelType w:val="singleLevel"/>
    <w:tmpl w:val="C91271B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35A70BBA"/>
    <w:multiLevelType w:val="hybridMultilevel"/>
    <w:tmpl w:val="1F48697C"/>
    <w:lvl w:ilvl="0" w:tplc="0419000F">
      <w:start w:val="1"/>
      <w:numFmt w:val="decimal"/>
      <w:lvlText w:val="%1."/>
      <w:lvlJc w:val="left"/>
      <w:pPr>
        <w:ind w:left="18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6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3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9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50" w:hanging="180"/>
      </w:pPr>
      <w:rPr>
        <w:rFonts w:cs="Times New Roman"/>
      </w:rPr>
    </w:lvl>
  </w:abstractNum>
  <w:abstractNum w:abstractNumId="12">
    <w:nsid w:val="36F35300"/>
    <w:multiLevelType w:val="hybridMultilevel"/>
    <w:tmpl w:val="24D68C38"/>
    <w:lvl w:ilvl="0" w:tplc="B6660B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>
    <w:nsid w:val="397D2BC1"/>
    <w:multiLevelType w:val="hybridMultilevel"/>
    <w:tmpl w:val="90E42552"/>
    <w:lvl w:ilvl="0" w:tplc="61A4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B41E1"/>
    <w:multiLevelType w:val="hybridMultilevel"/>
    <w:tmpl w:val="31AC1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2625911"/>
    <w:multiLevelType w:val="hybridMultilevel"/>
    <w:tmpl w:val="0F6CF838"/>
    <w:lvl w:ilvl="0" w:tplc="652A6A9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B850055"/>
    <w:multiLevelType w:val="hybridMultilevel"/>
    <w:tmpl w:val="EB084A2E"/>
    <w:lvl w:ilvl="0" w:tplc="61A4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5085A"/>
    <w:multiLevelType w:val="hybridMultilevel"/>
    <w:tmpl w:val="3C0C10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0FD39B9"/>
    <w:multiLevelType w:val="hybridMultilevel"/>
    <w:tmpl w:val="F8A80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2B4294"/>
    <w:multiLevelType w:val="hybridMultilevel"/>
    <w:tmpl w:val="C69E2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776FA8"/>
    <w:multiLevelType w:val="hybridMultilevel"/>
    <w:tmpl w:val="797AD2D6"/>
    <w:lvl w:ilvl="0" w:tplc="61A45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FA767A8"/>
    <w:multiLevelType w:val="hybridMultilevel"/>
    <w:tmpl w:val="8A823646"/>
    <w:lvl w:ilvl="0" w:tplc="82AA3CCA">
      <w:start w:val="5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>
    <w:nsid w:val="600439F4"/>
    <w:multiLevelType w:val="hybridMultilevel"/>
    <w:tmpl w:val="F5D0C7A4"/>
    <w:lvl w:ilvl="0" w:tplc="61A45D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8AF31C8"/>
    <w:multiLevelType w:val="hybridMultilevel"/>
    <w:tmpl w:val="20223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0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7"/>
  </w:num>
  <w:num w:numId="10">
    <w:abstractNumId w:val="5"/>
  </w:num>
  <w:num w:numId="11">
    <w:abstractNumId w:val="14"/>
  </w:num>
  <w:num w:numId="12">
    <w:abstractNumId w:val="19"/>
  </w:num>
  <w:num w:numId="13">
    <w:abstractNumId w:val="15"/>
  </w:num>
  <w:num w:numId="14">
    <w:abstractNumId w:val="12"/>
  </w:num>
  <w:num w:numId="15">
    <w:abstractNumId w:val="11"/>
  </w:num>
  <w:num w:numId="16">
    <w:abstractNumId w:val="7"/>
  </w:num>
  <w:num w:numId="17">
    <w:abstractNumId w:val="2"/>
  </w:num>
  <w:num w:numId="18">
    <w:abstractNumId w:val="3"/>
  </w:num>
  <w:num w:numId="19">
    <w:abstractNumId w:val="18"/>
  </w:num>
  <w:num w:numId="20">
    <w:abstractNumId w:val="1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20"/>
  </w:num>
  <w:num w:numId="25">
    <w:abstractNumId w:val="16"/>
  </w:num>
  <w:num w:numId="26">
    <w:abstractNumId w:val="22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C526A"/>
    <w:rsid w:val="000049CD"/>
    <w:rsid w:val="00006547"/>
    <w:rsid w:val="00006946"/>
    <w:rsid w:val="000120CA"/>
    <w:rsid w:val="0001632B"/>
    <w:rsid w:val="000202C0"/>
    <w:rsid w:val="00021895"/>
    <w:rsid w:val="000227B6"/>
    <w:rsid w:val="00027949"/>
    <w:rsid w:val="00031844"/>
    <w:rsid w:val="00047506"/>
    <w:rsid w:val="000509EB"/>
    <w:rsid w:val="00054EB9"/>
    <w:rsid w:val="00061629"/>
    <w:rsid w:val="00061681"/>
    <w:rsid w:val="00093640"/>
    <w:rsid w:val="000A203D"/>
    <w:rsid w:val="000A655C"/>
    <w:rsid w:val="000B350E"/>
    <w:rsid w:val="000B4864"/>
    <w:rsid w:val="000C0F55"/>
    <w:rsid w:val="000C691F"/>
    <w:rsid w:val="000D7579"/>
    <w:rsid w:val="000E66CF"/>
    <w:rsid w:val="000F53F0"/>
    <w:rsid w:val="00114F46"/>
    <w:rsid w:val="00123183"/>
    <w:rsid w:val="001243C2"/>
    <w:rsid w:val="00127E6B"/>
    <w:rsid w:val="0013404E"/>
    <w:rsid w:val="0014459C"/>
    <w:rsid w:val="001537B7"/>
    <w:rsid w:val="001556BE"/>
    <w:rsid w:val="0015637C"/>
    <w:rsid w:val="001602AE"/>
    <w:rsid w:val="00172C83"/>
    <w:rsid w:val="0019453D"/>
    <w:rsid w:val="00194AB0"/>
    <w:rsid w:val="001A6F86"/>
    <w:rsid w:val="001E21E5"/>
    <w:rsid w:val="001E4163"/>
    <w:rsid w:val="00200D92"/>
    <w:rsid w:val="00203F14"/>
    <w:rsid w:val="0020658C"/>
    <w:rsid w:val="00213405"/>
    <w:rsid w:val="00217A30"/>
    <w:rsid w:val="002204AB"/>
    <w:rsid w:val="00241E76"/>
    <w:rsid w:val="002454EF"/>
    <w:rsid w:val="00280EF4"/>
    <w:rsid w:val="00290292"/>
    <w:rsid w:val="00292BCC"/>
    <w:rsid w:val="002A2441"/>
    <w:rsid w:val="002B4D6C"/>
    <w:rsid w:val="002C51A4"/>
    <w:rsid w:val="002D6BE1"/>
    <w:rsid w:val="002E33AE"/>
    <w:rsid w:val="002F3535"/>
    <w:rsid w:val="002F6F73"/>
    <w:rsid w:val="002F72EE"/>
    <w:rsid w:val="00315DC3"/>
    <w:rsid w:val="00324B3B"/>
    <w:rsid w:val="0033147D"/>
    <w:rsid w:val="00340124"/>
    <w:rsid w:val="003626B0"/>
    <w:rsid w:val="00375682"/>
    <w:rsid w:val="00377352"/>
    <w:rsid w:val="00380E65"/>
    <w:rsid w:val="00381640"/>
    <w:rsid w:val="00382F73"/>
    <w:rsid w:val="00387DA6"/>
    <w:rsid w:val="00392C73"/>
    <w:rsid w:val="00392C9A"/>
    <w:rsid w:val="00395178"/>
    <w:rsid w:val="003A0F3B"/>
    <w:rsid w:val="003A5D2D"/>
    <w:rsid w:val="003D3819"/>
    <w:rsid w:val="003E0DF7"/>
    <w:rsid w:val="003F4151"/>
    <w:rsid w:val="00402415"/>
    <w:rsid w:val="004131B0"/>
    <w:rsid w:val="00417A8C"/>
    <w:rsid w:val="0043212E"/>
    <w:rsid w:val="00444033"/>
    <w:rsid w:val="00450945"/>
    <w:rsid w:val="00454D67"/>
    <w:rsid w:val="00456DC2"/>
    <w:rsid w:val="00472E86"/>
    <w:rsid w:val="00477628"/>
    <w:rsid w:val="00480BB4"/>
    <w:rsid w:val="004944E5"/>
    <w:rsid w:val="004A164D"/>
    <w:rsid w:val="004A3BE0"/>
    <w:rsid w:val="004B0CB3"/>
    <w:rsid w:val="004C300A"/>
    <w:rsid w:val="004C77CA"/>
    <w:rsid w:val="004C77DE"/>
    <w:rsid w:val="004D577B"/>
    <w:rsid w:val="004E4253"/>
    <w:rsid w:val="004E707B"/>
    <w:rsid w:val="0050583C"/>
    <w:rsid w:val="005063CF"/>
    <w:rsid w:val="00514555"/>
    <w:rsid w:val="005203A6"/>
    <w:rsid w:val="00523AD8"/>
    <w:rsid w:val="00537545"/>
    <w:rsid w:val="0054482C"/>
    <w:rsid w:val="00572DBF"/>
    <w:rsid w:val="0058704D"/>
    <w:rsid w:val="00597BE8"/>
    <w:rsid w:val="005A1BF8"/>
    <w:rsid w:val="005A34F9"/>
    <w:rsid w:val="005B6F27"/>
    <w:rsid w:val="005B7F96"/>
    <w:rsid w:val="005C1D68"/>
    <w:rsid w:val="005C28A1"/>
    <w:rsid w:val="005D4979"/>
    <w:rsid w:val="005E3414"/>
    <w:rsid w:val="005F06F1"/>
    <w:rsid w:val="005F1148"/>
    <w:rsid w:val="00607CDD"/>
    <w:rsid w:val="0061038F"/>
    <w:rsid w:val="006118AC"/>
    <w:rsid w:val="00624456"/>
    <w:rsid w:val="0062759E"/>
    <w:rsid w:val="00631471"/>
    <w:rsid w:val="00641E18"/>
    <w:rsid w:val="00646B84"/>
    <w:rsid w:val="00653679"/>
    <w:rsid w:val="00661A94"/>
    <w:rsid w:val="0066701F"/>
    <w:rsid w:val="00691025"/>
    <w:rsid w:val="00696A90"/>
    <w:rsid w:val="006A168C"/>
    <w:rsid w:val="006A2AE4"/>
    <w:rsid w:val="006B0A96"/>
    <w:rsid w:val="006B468A"/>
    <w:rsid w:val="006B4BB0"/>
    <w:rsid w:val="006C37EF"/>
    <w:rsid w:val="006D0E02"/>
    <w:rsid w:val="006E1033"/>
    <w:rsid w:val="006F0658"/>
    <w:rsid w:val="00713DF5"/>
    <w:rsid w:val="0073228A"/>
    <w:rsid w:val="0073278F"/>
    <w:rsid w:val="00735A8B"/>
    <w:rsid w:val="00746E4B"/>
    <w:rsid w:val="00747BD7"/>
    <w:rsid w:val="0077062E"/>
    <w:rsid w:val="00782B53"/>
    <w:rsid w:val="0078674A"/>
    <w:rsid w:val="007B0019"/>
    <w:rsid w:val="007D52D5"/>
    <w:rsid w:val="007E1045"/>
    <w:rsid w:val="007F276D"/>
    <w:rsid w:val="007F5772"/>
    <w:rsid w:val="00803334"/>
    <w:rsid w:val="00803899"/>
    <w:rsid w:val="0083086C"/>
    <w:rsid w:val="00831D07"/>
    <w:rsid w:val="008916A5"/>
    <w:rsid w:val="00893954"/>
    <w:rsid w:val="008A404D"/>
    <w:rsid w:val="008D38D0"/>
    <w:rsid w:val="008E33FC"/>
    <w:rsid w:val="008E36EC"/>
    <w:rsid w:val="00902646"/>
    <w:rsid w:val="009175F1"/>
    <w:rsid w:val="009209FE"/>
    <w:rsid w:val="00931243"/>
    <w:rsid w:val="00932640"/>
    <w:rsid w:val="00936E5C"/>
    <w:rsid w:val="00950C5D"/>
    <w:rsid w:val="00950DA1"/>
    <w:rsid w:val="00980516"/>
    <w:rsid w:val="00987670"/>
    <w:rsid w:val="009A6DE9"/>
    <w:rsid w:val="009B0EB9"/>
    <w:rsid w:val="009E28E9"/>
    <w:rsid w:val="00A11925"/>
    <w:rsid w:val="00A11B68"/>
    <w:rsid w:val="00A35174"/>
    <w:rsid w:val="00A40DF4"/>
    <w:rsid w:val="00A41FCA"/>
    <w:rsid w:val="00A44E5D"/>
    <w:rsid w:val="00A6018E"/>
    <w:rsid w:val="00A60EA7"/>
    <w:rsid w:val="00A8129A"/>
    <w:rsid w:val="00A9397A"/>
    <w:rsid w:val="00AA0E61"/>
    <w:rsid w:val="00AA2495"/>
    <w:rsid w:val="00AA4C6F"/>
    <w:rsid w:val="00AE0A31"/>
    <w:rsid w:val="00AE20E3"/>
    <w:rsid w:val="00AE2A92"/>
    <w:rsid w:val="00B01C62"/>
    <w:rsid w:val="00B20F24"/>
    <w:rsid w:val="00B36797"/>
    <w:rsid w:val="00B36AC1"/>
    <w:rsid w:val="00B37A2C"/>
    <w:rsid w:val="00B40BAF"/>
    <w:rsid w:val="00B45217"/>
    <w:rsid w:val="00B507A9"/>
    <w:rsid w:val="00B63F1F"/>
    <w:rsid w:val="00B652DA"/>
    <w:rsid w:val="00B659CD"/>
    <w:rsid w:val="00B67B3D"/>
    <w:rsid w:val="00B71C20"/>
    <w:rsid w:val="00B778DA"/>
    <w:rsid w:val="00B84237"/>
    <w:rsid w:val="00B8426C"/>
    <w:rsid w:val="00B87A4F"/>
    <w:rsid w:val="00B94469"/>
    <w:rsid w:val="00BA2E20"/>
    <w:rsid w:val="00BA7504"/>
    <w:rsid w:val="00BB3847"/>
    <w:rsid w:val="00BD39D8"/>
    <w:rsid w:val="00BD4F2C"/>
    <w:rsid w:val="00BE56E8"/>
    <w:rsid w:val="00C20E9B"/>
    <w:rsid w:val="00C34117"/>
    <w:rsid w:val="00C412E0"/>
    <w:rsid w:val="00C42BE8"/>
    <w:rsid w:val="00C645F9"/>
    <w:rsid w:val="00C70BD5"/>
    <w:rsid w:val="00C722AF"/>
    <w:rsid w:val="00C9104C"/>
    <w:rsid w:val="00C95794"/>
    <w:rsid w:val="00CA0DB1"/>
    <w:rsid w:val="00CA3AE8"/>
    <w:rsid w:val="00CA51ED"/>
    <w:rsid w:val="00CA720A"/>
    <w:rsid w:val="00CB491B"/>
    <w:rsid w:val="00CB7BA4"/>
    <w:rsid w:val="00CD27A5"/>
    <w:rsid w:val="00CD77D6"/>
    <w:rsid w:val="00CE4421"/>
    <w:rsid w:val="00CE61FF"/>
    <w:rsid w:val="00CF0DCD"/>
    <w:rsid w:val="00CF2531"/>
    <w:rsid w:val="00D02649"/>
    <w:rsid w:val="00D02A89"/>
    <w:rsid w:val="00D0752E"/>
    <w:rsid w:val="00D141D7"/>
    <w:rsid w:val="00D1434C"/>
    <w:rsid w:val="00D22BB9"/>
    <w:rsid w:val="00D33DD0"/>
    <w:rsid w:val="00D50363"/>
    <w:rsid w:val="00D50913"/>
    <w:rsid w:val="00D54A76"/>
    <w:rsid w:val="00D659B6"/>
    <w:rsid w:val="00D72034"/>
    <w:rsid w:val="00D86B49"/>
    <w:rsid w:val="00D93A8C"/>
    <w:rsid w:val="00DA72AD"/>
    <w:rsid w:val="00DB6665"/>
    <w:rsid w:val="00DD607F"/>
    <w:rsid w:val="00DE2123"/>
    <w:rsid w:val="00DE3065"/>
    <w:rsid w:val="00DF5D21"/>
    <w:rsid w:val="00E02532"/>
    <w:rsid w:val="00E1362C"/>
    <w:rsid w:val="00E14BDE"/>
    <w:rsid w:val="00E3596F"/>
    <w:rsid w:val="00E359EC"/>
    <w:rsid w:val="00E40E9B"/>
    <w:rsid w:val="00E4261C"/>
    <w:rsid w:val="00E42C54"/>
    <w:rsid w:val="00E502A2"/>
    <w:rsid w:val="00E70745"/>
    <w:rsid w:val="00E740A3"/>
    <w:rsid w:val="00E75E92"/>
    <w:rsid w:val="00E935AE"/>
    <w:rsid w:val="00E940EE"/>
    <w:rsid w:val="00EA49BE"/>
    <w:rsid w:val="00EB1AE1"/>
    <w:rsid w:val="00EB4839"/>
    <w:rsid w:val="00EB5783"/>
    <w:rsid w:val="00EC01B9"/>
    <w:rsid w:val="00ED2CC9"/>
    <w:rsid w:val="00EE012A"/>
    <w:rsid w:val="00EE1BC3"/>
    <w:rsid w:val="00EF65B5"/>
    <w:rsid w:val="00F10339"/>
    <w:rsid w:val="00F26D50"/>
    <w:rsid w:val="00F52E9D"/>
    <w:rsid w:val="00F55293"/>
    <w:rsid w:val="00F7085D"/>
    <w:rsid w:val="00F7379B"/>
    <w:rsid w:val="00F8073E"/>
    <w:rsid w:val="00F92031"/>
    <w:rsid w:val="00F97217"/>
    <w:rsid w:val="00FA6380"/>
    <w:rsid w:val="00FA768C"/>
    <w:rsid w:val="00FA78AE"/>
    <w:rsid w:val="00FB69D4"/>
    <w:rsid w:val="00FB6DBB"/>
    <w:rsid w:val="00FC1328"/>
    <w:rsid w:val="00FC526A"/>
    <w:rsid w:val="00FC542D"/>
    <w:rsid w:val="00FD6031"/>
    <w:rsid w:val="00FE2165"/>
    <w:rsid w:val="00FF3296"/>
    <w:rsid w:val="00FF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720A"/>
    <w:pPr>
      <w:keepNext/>
      <w:widowControl w:val="0"/>
      <w:tabs>
        <w:tab w:val="left" w:pos="9923"/>
      </w:tabs>
      <w:snapToGrid w:val="0"/>
      <w:spacing w:before="440" w:line="300" w:lineRule="auto"/>
      <w:ind w:left="426" w:firstLine="425"/>
      <w:jc w:val="both"/>
      <w:outlineLvl w:val="0"/>
    </w:pPr>
    <w:rPr>
      <w:i/>
      <w:iCs/>
      <w:sz w:val="20"/>
      <w:szCs w:val="20"/>
    </w:rPr>
  </w:style>
  <w:style w:type="paragraph" w:styleId="2">
    <w:name w:val="heading 2"/>
    <w:basedOn w:val="a"/>
    <w:next w:val="a"/>
    <w:link w:val="20"/>
    <w:qFormat/>
    <w:rsid w:val="00D22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06547"/>
    <w:pPr>
      <w:keepNext/>
      <w:widowControl w:val="0"/>
      <w:snapToGrid w:val="0"/>
      <w:spacing w:line="278" w:lineRule="auto"/>
      <w:ind w:left="284" w:right="-4126" w:firstLine="283"/>
      <w:jc w:val="both"/>
      <w:outlineLvl w:val="2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98051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EB483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E103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E1033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E1033"/>
    <w:rPr>
      <w:rFonts w:ascii="Cambria" w:hAnsi="Cambria" w:cs="Cambria"/>
      <w:b/>
      <w:bCs/>
      <w:sz w:val="26"/>
      <w:szCs w:val="26"/>
    </w:rPr>
  </w:style>
  <w:style w:type="character" w:customStyle="1" w:styleId="80">
    <w:name w:val="Заголовок 8 Знак"/>
    <w:link w:val="8"/>
    <w:semiHidden/>
    <w:locked/>
    <w:rsid w:val="006E1033"/>
    <w:rPr>
      <w:rFonts w:ascii="Calibri" w:hAnsi="Calibri" w:cs="Calibri"/>
      <w:i/>
      <w:iCs/>
      <w:sz w:val="24"/>
      <w:szCs w:val="24"/>
    </w:rPr>
  </w:style>
  <w:style w:type="paragraph" w:styleId="a3">
    <w:name w:val="Document Map"/>
    <w:basedOn w:val="a"/>
    <w:link w:val="a4"/>
    <w:semiHidden/>
    <w:rsid w:val="00054EB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link w:val="a3"/>
    <w:semiHidden/>
    <w:locked/>
    <w:rsid w:val="006E10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0E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514555"/>
    <w:pPr>
      <w:widowControl w:val="0"/>
      <w:snapToGrid w:val="0"/>
      <w:ind w:left="1440"/>
    </w:pPr>
    <w:rPr>
      <w:rFonts w:ascii="Arial" w:hAnsi="Arial" w:cs="Arial"/>
      <w:b/>
      <w:bCs/>
      <w:sz w:val="18"/>
      <w:szCs w:val="18"/>
    </w:rPr>
  </w:style>
  <w:style w:type="paragraph" w:styleId="HTML">
    <w:name w:val="HTML Address"/>
    <w:basedOn w:val="a"/>
    <w:link w:val="HTML0"/>
    <w:rsid w:val="00CD27A5"/>
    <w:pPr>
      <w:spacing w:after="200" w:line="276" w:lineRule="auto"/>
    </w:pPr>
    <w:rPr>
      <w:rFonts w:ascii="Calibri" w:hAnsi="Calibri" w:cs="Calibri"/>
      <w:i/>
      <w:iCs/>
      <w:sz w:val="22"/>
      <w:szCs w:val="22"/>
    </w:rPr>
  </w:style>
  <w:style w:type="character" w:customStyle="1" w:styleId="HTML0">
    <w:name w:val="Адрес HTML Знак"/>
    <w:link w:val="HTML"/>
    <w:semiHidden/>
    <w:locked/>
    <w:rsid w:val="006E1033"/>
    <w:rPr>
      <w:rFonts w:cs="Times New Roman"/>
      <w:i/>
      <w:iCs/>
      <w:sz w:val="24"/>
      <w:szCs w:val="24"/>
    </w:rPr>
  </w:style>
  <w:style w:type="table" w:styleId="-3">
    <w:name w:val="Table Web 3"/>
    <w:basedOn w:val="a1"/>
    <w:rsid w:val="00CD27A5"/>
    <w:pPr>
      <w:spacing w:after="200" w:line="276" w:lineRule="auto"/>
    </w:pPr>
    <w:rPr>
      <w:rFonts w:ascii="Calibri" w:hAnsi="Calibri" w:cs="Calibr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ahoma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Acronym"/>
    <w:rsid w:val="00CD27A5"/>
    <w:rPr>
      <w:rFonts w:cs="Times New Roman"/>
    </w:rPr>
  </w:style>
  <w:style w:type="paragraph" w:styleId="a6">
    <w:name w:val="Body Text Indent"/>
    <w:basedOn w:val="a"/>
    <w:link w:val="a7"/>
    <w:semiHidden/>
    <w:rsid w:val="00CA720A"/>
    <w:pPr>
      <w:widowControl w:val="0"/>
      <w:tabs>
        <w:tab w:val="left" w:pos="11624"/>
      </w:tabs>
      <w:snapToGrid w:val="0"/>
      <w:spacing w:line="300" w:lineRule="auto"/>
      <w:ind w:left="426" w:firstLine="425"/>
      <w:jc w:val="both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semiHidden/>
    <w:locked/>
    <w:rsid w:val="006E1033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A2AE4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6E1033"/>
    <w:rPr>
      <w:rFonts w:cs="Times New Roman"/>
      <w:sz w:val="24"/>
      <w:szCs w:val="24"/>
    </w:rPr>
  </w:style>
  <w:style w:type="paragraph" w:styleId="a8">
    <w:name w:val="Body Text"/>
    <w:basedOn w:val="a"/>
    <w:link w:val="a9"/>
    <w:rsid w:val="001556BE"/>
    <w:pPr>
      <w:spacing w:after="120"/>
    </w:pPr>
  </w:style>
  <w:style w:type="character" w:customStyle="1" w:styleId="a9">
    <w:name w:val="Основной текст Знак"/>
    <w:link w:val="a8"/>
    <w:semiHidden/>
    <w:locked/>
    <w:rsid w:val="006E1033"/>
    <w:rPr>
      <w:rFonts w:cs="Times New Roman"/>
      <w:sz w:val="24"/>
      <w:szCs w:val="24"/>
    </w:rPr>
  </w:style>
  <w:style w:type="paragraph" w:styleId="aa">
    <w:name w:val="header"/>
    <w:basedOn w:val="a"/>
    <w:link w:val="ab"/>
    <w:semiHidden/>
    <w:rsid w:val="006C37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semiHidden/>
    <w:locked/>
    <w:rsid w:val="006C37EF"/>
    <w:rPr>
      <w:rFonts w:cs="Times New Roman"/>
      <w:sz w:val="24"/>
      <w:szCs w:val="24"/>
    </w:rPr>
  </w:style>
  <w:style w:type="paragraph" w:styleId="ac">
    <w:name w:val="footer"/>
    <w:basedOn w:val="a"/>
    <w:link w:val="ad"/>
    <w:rsid w:val="006C37E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6C37EF"/>
    <w:rPr>
      <w:rFonts w:cs="Times New Roman"/>
      <w:sz w:val="24"/>
      <w:szCs w:val="24"/>
    </w:rPr>
  </w:style>
  <w:style w:type="paragraph" w:customStyle="1" w:styleId="Style2">
    <w:name w:val="Style2"/>
    <w:basedOn w:val="a"/>
    <w:rsid w:val="00324B3B"/>
    <w:pPr>
      <w:widowControl w:val="0"/>
      <w:autoSpaceDE w:val="0"/>
      <w:autoSpaceDN w:val="0"/>
      <w:adjustRightInd w:val="0"/>
      <w:spacing w:line="215" w:lineRule="exact"/>
      <w:ind w:firstLine="281"/>
      <w:jc w:val="both"/>
    </w:pPr>
    <w:rPr>
      <w:rFonts w:ascii="Calibri" w:hAnsi="Calibri"/>
    </w:rPr>
  </w:style>
  <w:style w:type="character" w:customStyle="1" w:styleId="FontStyle12">
    <w:name w:val="Font Style12"/>
    <w:rsid w:val="00324B3B"/>
    <w:rPr>
      <w:rFonts w:ascii="Times New Roman" w:hAnsi="Times New Roman" w:cs="Times New Roman"/>
      <w:sz w:val="22"/>
      <w:szCs w:val="22"/>
    </w:rPr>
  </w:style>
  <w:style w:type="character" w:customStyle="1" w:styleId="ae">
    <w:name w:val="Знак Знак"/>
    <w:semiHidden/>
    <w:rsid w:val="00324B3B"/>
    <w:rPr>
      <w:sz w:val="24"/>
      <w:szCs w:val="24"/>
    </w:rPr>
  </w:style>
  <w:style w:type="paragraph" w:styleId="af">
    <w:name w:val="Balloon Text"/>
    <w:basedOn w:val="a"/>
    <w:link w:val="af0"/>
    <w:rsid w:val="00572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572DBF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980516"/>
    <w:rPr>
      <w:rFonts w:ascii="Calibri" w:eastAsia="Times New Roman" w:hAnsi="Calibri" w:cs="Times New Roman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D02A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A69F-A7A5-442B-BE83-7CB60A11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6245</Words>
  <Characters>35601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 – Югра</vt:lpstr>
    </vt:vector>
  </TitlesOfParts>
  <Company>Home</Company>
  <LinksUpToDate>false</LinksUpToDate>
  <CharactersWithSpaces>41763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 – Югра</dc:title>
  <dc:creator>татьяна</dc:creator>
  <cp:lastModifiedBy>Пользователь Windows</cp:lastModifiedBy>
  <cp:revision>22</cp:revision>
  <cp:lastPrinted>2023-02-15T12:15:00Z</cp:lastPrinted>
  <dcterms:created xsi:type="dcterms:W3CDTF">2019-09-18T06:08:00Z</dcterms:created>
  <dcterms:modified xsi:type="dcterms:W3CDTF">2025-12-10T12:00:00Z</dcterms:modified>
</cp:coreProperties>
</file>